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408A4" w14:textId="77777777" w:rsidR="00B8287B" w:rsidRPr="00B8287B" w:rsidRDefault="00B8287B" w:rsidP="00B8287B">
      <w:pPr>
        <w:jc w:val="center"/>
        <w:rPr>
          <w:rFonts w:ascii="Arial Narrow" w:hAnsi="Arial Narrow"/>
          <w:b/>
        </w:rPr>
      </w:pPr>
      <w:r w:rsidRPr="00B8287B">
        <w:rPr>
          <w:rFonts w:ascii="Arial Narrow" w:hAnsi="Arial Narrow"/>
          <w:b/>
        </w:rPr>
        <w:t>VMCC Northern Ireland Section</w:t>
      </w:r>
    </w:p>
    <w:p w14:paraId="46BC7AA8" w14:textId="77777777" w:rsidR="00B8287B" w:rsidRPr="00B8287B" w:rsidRDefault="00B8287B" w:rsidP="00B8287B">
      <w:pPr>
        <w:jc w:val="center"/>
        <w:rPr>
          <w:rFonts w:ascii="Arial Narrow" w:hAnsi="Arial Narrow"/>
          <w:b/>
        </w:rPr>
      </w:pPr>
      <w:r w:rsidRPr="00B8287B">
        <w:rPr>
          <w:rFonts w:ascii="Arial Narrow" w:hAnsi="Arial Narrow"/>
          <w:b/>
        </w:rPr>
        <w:t>Fermanagh Weekend 2025</w:t>
      </w:r>
    </w:p>
    <w:p w14:paraId="47BA5B45" w14:textId="77777777" w:rsidR="00B8287B" w:rsidRPr="00B8287B" w:rsidRDefault="00B8287B" w:rsidP="00B8287B">
      <w:pPr>
        <w:jc w:val="center"/>
        <w:rPr>
          <w:rFonts w:ascii="Arial Narrow" w:hAnsi="Arial Narrow"/>
          <w:b/>
        </w:rPr>
      </w:pPr>
      <w:r w:rsidRPr="00B8287B">
        <w:rPr>
          <w:rFonts w:ascii="Arial Narrow" w:hAnsi="Arial Narrow"/>
          <w:b/>
        </w:rPr>
        <w:t>Friday 16th – Sunday 18th May 2025</w:t>
      </w:r>
    </w:p>
    <w:p w14:paraId="534C308B" w14:textId="77777777" w:rsidR="00B8287B" w:rsidRPr="00B8287B" w:rsidRDefault="00B8287B" w:rsidP="00B8287B">
      <w:pPr>
        <w:jc w:val="center"/>
        <w:rPr>
          <w:rFonts w:ascii="Arial Narrow" w:hAnsi="Arial Narrow"/>
        </w:rPr>
      </w:pPr>
      <w:r w:rsidRPr="00B8287B">
        <w:rPr>
          <w:rFonts w:ascii="Arial Narrow" w:hAnsi="Arial Narrow"/>
          <w:b/>
        </w:rPr>
        <w:t>Event Entry Form</w:t>
      </w:r>
    </w:p>
    <w:p w14:paraId="2CEF3377" w14:textId="77777777" w:rsidR="00B8287B" w:rsidRPr="00B8287B" w:rsidRDefault="00B8287B" w:rsidP="00B8287B">
      <w:pPr>
        <w:rPr>
          <w:rFonts w:ascii="Arial Narrow" w:hAnsi="Arial Narrow"/>
        </w:rPr>
      </w:pPr>
    </w:p>
    <w:p w14:paraId="70B38190" w14:textId="2A954C90" w:rsidR="00B8287B" w:rsidRPr="00B8287B" w:rsidRDefault="00B8287B" w:rsidP="00B8287B">
      <w:pPr>
        <w:rPr>
          <w:rFonts w:ascii="Arial Narrow" w:hAnsi="Arial Narrow"/>
        </w:rPr>
      </w:pPr>
      <w:r w:rsidRPr="00B8287B">
        <w:rPr>
          <w:rFonts w:ascii="Arial Narrow" w:hAnsi="Arial Narrow"/>
        </w:rPr>
        <w:t>The Fermanagh Weekend is a social event, open to riders of all VMCC eligible machines i.e. motorcycles and 3-wheelers over 25 years old.</w:t>
      </w:r>
    </w:p>
    <w:p w14:paraId="57B0CAE9" w14:textId="3CA70CC6" w:rsidR="00B8287B" w:rsidRPr="00B8287B" w:rsidRDefault="00B8287B" w:rsidP="00B8287B">
      <w:pPr>
        <w:rPr>
          <w:rFonts w:ascii="Arial Narrow" w:hAnsi="Arial Narrow"/>
        </w:rPr>
      </w:pPr>
      <w:r w:rsidRPr="00B8287B">
        <w:rPr>
          <w:rFonts w:ascii="Arial Narrow" w:hAnsi="Arial Narrow"/>
        </w:rPr>
        <w:t xml:space="preserve">The weekend activities are based at Mahon’s Hotel, Irvinestown, Co. Fermanagh. The hotel is the ideal starting point for an exploration of the world famous Fermanagh Lakelands and Geopark. </w:t>
      </w:r>
    </w:p>
    <w:p w14:paraId="28EF444C" w14:textId="6FA1E750" w:rsidR="00B8287B" w:rsidRPr="00B8287B" w:rsidRDefault="00B8287B" w:rsidP="00B8287B">
      <w:pPr>
        <w:rPr>
          <w:rFonts w:ascii="Arial Narrow" w:hAnsi="Arial Narrow"/>
        </w:rPr>
      </w:pPr>
      <w:r w:rsidRPr="00B8287B">
        <w:rPr>
          <w:rFonts w:ascii="Arial Narrow" w:hAnsi="Arial Narrow"/>
        </w:rPr>
        <w:t>The weekend program begins with a social gathering on Friday evening. Participants must organise their own meal that evening. The run on Saturday will be approximately 100 miles, with a stop for lunch at the Killyhevlin Hotel, Enniskillen (participants will cover cost). On Saturday evening there will be a chance for our visitors to socialise over dinner (included in booking price) at Mahon’s Hotel.</w:t>
      </w:r>
    </w:p>
    <w:p w14:paraId="0D47A5C7" w14:textId="3133CAAB" w:rsidR="00B8287B" w:rsidRPr="00B8287B" w:rsidRDefault="00B8287B" w:rsidP="00B8287B">
      <w:pPr>
        <w:rPr>
          <w:rFonts w:ascii="Arial Narrow" w:hAnsi="Arial Narrow"/>
        </w:rPr>
      </w:pPr>
      <w:r w:rsidRPr="00B8287B">
        <w:rPr>
          <w:rFonts w:ascii="Arial Narrow" w:hAnsi="Arial Narrow"/>
        </w:rPr>
        <w:t xml:space="preserve">The Sunday run will be shorter, approximately 50 miles, returning to Irvinestown for lunch (included in booking price). </w:t>
      </w:r>
    </w:p>
    <w:p w14:paraId="3649B6CB" w14:textId="2AF2DD76" w:rsidR="00B8287B" w:rsidRPr="00B8287B" w:rsidRDefault="00B8287B" w:rsidP="00B8287B">
      <w:pPr>
        <w:rPr>
          <w:rFonts w:ascii="Arial Narrow" w:hAnsi="Arial Narrow"/>
        </w:rPr>
      </w:pPr>
      <w:r w:rsidRPr="00B8287B">
        <w:rPr>
          <w:rFonts w:ascii="Arial Narrow" w:hAnsi="Arial Narrow"/>
        </w:rPr>
        <w:t>Both planned runs can be tackled by smaller machines. A back-up vehicle will accompany the runs.</w:t>
      </w:r>
    </w:p>
    <w:p w14:paraId="44F647DD" w14:textId="77777777" w:rsidR="00B8287B" w:rsidRPr="00B8287B" w:rsidRDefault="00B8287B" w:rsidP="00B8287B">
      <w:pPr>
        <w:rPr>
          <w:rFonts w:ascii="Arial Narrow" w:hAnsi="Arial Narrow"/>
        </w:rPr>
      </w:pPr>
      <w:r w:rsidRPr="00B8287B">
        <w:rPr>
          <w:rFonts w:ascii="Arial Narrow" w:hAnsi="Arial Narrow"/>
        </w:rPr>
        <w:t>Please read the Event Regulations, available from the Organiser or from the NI Section website.</w:t>
      </w:r>
    </w:p>
    <w:p w14:paraId="372FB304" w14:textId="77777777" w:rsidR="00B8287B" w:rsidRPr="00B8287B" w:rsidRDefault="00B8287B" w:rsidP="00B8287B">
      <w:pPr>
        <w:rPr>
          <w:rFonts w:ascii="Arial Narrow" w:hAnsi="Arial Narrow"/>
        </w:rPr>
      </w:pPr>
    </w:p>
    <w:p w14:paraId="3BF3701A" w14:textId="77777777" w:rsidR="00B8287B" w:rsidRPr="00B8287B" w:rsidRDefault="00B8287B" w:rsidP="00B8287B">
      <w:pPr>
        <w:rPr>
          <w:rFonts w:ascii="Arial Narrow" w:hAnsi="Arial Narrow"/>
          <w:b/>
        </w:rPr>
      </w:pPr>
      <w:r w:rsidRPr="00B8287B">
        <w:rPr>
          <w:rFonts w:ascii="Arial Narrow" w:hAnsi="Arial Narrow"/>
          <w:b/>
        </w:rPr>
        <w:t>Please complete the relevant sections of this Entry Form.</w:t>
      </w:r>
    </w:p>
    <w:p w14:paraId="05207283" w14:textId="77777777" w:rsidR="00B8287B" w:rsidRPr="00B8287B" w:rsidRDefault="00B8287B" w:rsidP="00B8287B">
      <w:pPr>
        <w:rPr>
          <w:rFonts w:ascii="Arial Narrow" w:hAnsi="Arial Narrow"/>
        </w:rPr>
      </w:pPr>
      <w:r w:rsidRPr="00B8287B">
        <w:rPr>
          <w:rFonts w:ascii="Arial Narrow" w:hAnsi="Arial Narrow"/>
        </w:rPr>
        <w:t>Section 1 – ALL entrants</w:t>
      </w:r>
    </w:p>
    <w:p w14:paraId="48D5AFA1" w14:textId="77777777" w:rsidR="00B8287B" w:rsidRPr="00B8287B" w:rsidRDefault="00B8287B" w:rsidP="00B8287B">
      <w:pPr>
        <w:rPr>
          <w:rFonts w:ascii="Arial Narrow" w:hAnsi="Arial Narrow"/>
        </w:rPr>
      </w:pPr>
      <w:r w:rsidRPr="00B8287B">
        <w:rPr>
          <w:rFonts w:ascii="Arial Narrow" w:hAnsi="Arial Narrow"/>
        </w:rPr>
        <w:t>Section 2 – Entrants requesting the full weekend accommodation package</w:t>
      </w:r>
    </w:p>
    <w:p w14:paraId="48BF9B7D" w14:textId="77777777" w:rsidR="00B8287B" w:rsidRPr="00B8287B" w:rsidRDefault="00B8287B" w:rsidP="00B8287B">
      <w:pPr>
        <w:rPr>
          <w:rFonts w:ascii="Arial Narrow" w:hAnsi="Arial Narrow"/>
          <w:b/>
        </w:rPr>
      </w:pPr>
      <w:r w:rsidRPr="00B8287B">
        <w:rPr>
          <w:rFonts w:ascii="Arial Narrow" w:hAnsi="Arial Narrow"/>
          <w:b/>
        </w:rPr>
        <w:t>Closing Dates</w:t>
      </w:r>
    </w:p>
    <w:p w14:paraId="79BCE8BE" w14:textId="77777777" w:rsidR="00B8287B" w:rsidRPr="00B8287B" w:rsidRDefault="00B8287B" w:rsidP="00B8287B">
      <w:pPr>
        <w:rPr>
          <w:rFonts w:ascii="Arial Narrow" w:hAnsi="Arial Narrow"/>
        </w:rPr>
      </w:pPr>
      <w:r w:rsidRPr="00B8287B">
        <w:rPr>
          <w:rFonts w:ascii="Arial Narrow" w:hAnsi="Arial Narrow"/>
        </w:rPr>
        <w:t xml:space="preserve">Entries requesting the full weekend package should be received </w:t>
      </w:r>
      <w:r w:rsidRPr="00B8287B">
        <w:rPr>
          <w:rFonts w:ascii="Arial Narrow" w:hAnsi="Arial Narrow"/>
          <w:b/>
        </w:rPr>
        <w:t>ASAP.</w:t>
      </w:r>
      <w:r w:rsidRPr="00B8287B">
        <w:rPr>
          <w:rFonts w:ascii="Arial Narrow" w:hAnsi="Arial Narrow"/>
        </w:rPr>
        <w:t xml:space="preserve"> </w:t>
      </w:r>
    </w:p>
    <w:p w14:paraId="5F39B529" w14:textId="77777777" w:rsidR="00B8287B" w:rsidRPr="00B8287B" w:rsidRDefault="00B8287B" w:rsidP="00B8287B">
      <w:pPr>
        <w:rPr>
          <w:rFonts w:ascii="Arial Narrow" w:hAnsi="Arial Narrow"/>
        </w:rPr>
      </w:pPr>
      <w:r w:rsidRPr="00B8287B">
        <w:rPr>
          <w:rFonts w:ascii="Arial Narrow" w:hAnsi="Arial Narrow"/>
        </w:rPr>
        <w:t>Day visitor entries should be received up to the event day.</w:t>
      </w:r>
    </w:p>
    <w:p w14:paraId="159FB4DF" w14:textId="37675B53" w:rsidR="00B8287B" w:rsidRPr="00B8287B" w:rsidRDefault="00B8287B" w:rsidP="00B8287B">
      <w:pPr>
        <w:rPr>
          <w:rFonts w:ascii="Arial Narrow" w:hAnsi="Arial Narrow"/>
        </w:rPr>
      </w:pPr>
      <w:r w:rsidRPr="00B8287B">
        <w:rPr>
          <w:rFonts w:ascii="Arial Narrow" w:hAnsi="Arial Narrow"/>
        </w:rPr>
        <w:t>Calculate the total amount payable, then return the entry form to:</w:t>
      </w:r>
    </w:p>
    <w:p w14:paraId="2AEA930C" w14:textId="0A2D56E3" w:rsidR="00B8287B" w:rsidRPr="00B8287B" w:rsidRDefault="00B8287B" w:rsidP="00B8287B">
      <w:pPr>
        <w:rPr>
          <w:rFonts w:ascii="Arial Narrow" w:hAnsi="Arial Narrow"/>
        </w:rPr>
      </w:pPr>
      <w:r w:rsidRPr="00B8287B">
        <w:rPr>
          <w:rFonts w:ascii="Arial Narrow" w:hAnsi="Arial Narrow"/>
        </w:rPr>
        <w:t>Kieran Cairns</w:t>
      </w:r>
      <w:r w:rsidRPr="00B8287B">
        <w:rPr>
          <w:rFonts w:ascii="Arial Narrow" w:hAnsi="Arial Narrow"/>
        </w:rPr>
        <w:tab/>
      </w:r>
      <w:r w:rsidRPr="00B8287B">
        <w:rPr>
          <w:rFonts w:ascii="Arial Narrow" w:hAnsi="Arial Narrow"/>
        </w:rPr>
        <w:tab/>
      </w:r>
      <w:r w:rsidRPr="00B8287B">
        <w:rPr>
          <w:rFonts w:ascii="Arial Narrow" w:hAnsi="Arial Narrow"/>
        </w:rPr>
        <w:tab/>
      </w:r>
      <w:r w:rsidRPr="00B8287B">
        <w:rPr>
          <w:rFonts w:ascii="Arial Narrow" w:hAnsi="Arial Narrow"/>
        </w:rPr>
        <w:tab/>
        <w:t>Tel:</w:t>
      </w:r>
      <w:r w:rsidR="00EA5F25" w:rsidRPr="00B8287B">
        <w:rPr>
          <w:rFonts w:ascii="Arial Narrow" w:hAnsi="Arial Narrow"/>
        </w:rPr>
        <w:tab/>
        <w:t xml:space="preserve"> 02890</w:t>
      </w:r>
      <w:r w:rsidRPr="00B8287B">
        <w:rPr>
          <w:rFonts w:ascii="Arial Narrow" w:hAnsi="Arial Narrow"/>
        </w:rPr>
        <w:t xml:space="preserve"> 601614</w:t>
      </w:r>
    </w:p>
    <w:p w14:paraId="04180A81" w14:textId="69CB336D" w:rsidR="00B8287B" w:rsidRPr="00B8287B" w:rsidRDefault="00B8287B" w:rsidP="00B8287B">
      <w:pPr>
        <w:rPr>
          <w:rFonts w:ascii="Arial Narrow" w:hAnsi="Arial Narrow"/>
        </w:rPr>
      </w:pPr>
      <w:r w:rsidRPr="00B8287B">
        <w:rPr>
          <w:rFonts w:ascii="Arial Narrow" w:hAnsi="Arial Narrow"/>
        </w:rPr>
        <w:t>60 William Alexander Park</w:t>
      </w:r>
      <w:r w:rsidRPr="00B8287B">
        <w:rPr>
          <w:rFonts w:ascii="Arial Narrow" w:hAnsi="Arial Narrow"/>
        </w:rPr>
        <w:tab/>
      </w:r>
      <w:r w:rsidRPr="00B8287B">
        <w:rPr>
          <w:rFonts w:ascii="Arial Narrow" w:hAnsi="Arial Narrow"/>
        </w:rPr>
        <w:tab/>
      </w:r>
      <w:r w:rsidR="00EA5F25">
        <w:rPr>
          <w:rFonts w:ascii="Arial Narrow" w:hAnsi="Arial Narrow"/>
        </w:rPr>
        <w:tab/>
      </w:r>
      <w:r w:rsidRPr="00B8287B">
        <w:rPr>
          <w:rFonts w:ascii="Arial Narrow" w:hAnsi="Arial Narrow"/>
        </w:rPr>
        <w:t>Mob:</w:t>
      </w:r>
      <w:r w:rsidR="00EA5F25" w:rsidRPr="00B8287B">
        <w:rPr>
          <w:rFonts w:ascii="Arial Narrow" w:hAnsi="Arial Narrow"/>
        </w:rPr>
        <w:tab/>
        <w:t xml:space="preserve"> 07798870792</w:t>
      </w:r>
    </w:p>
    <w:p w14:paraId="335BD7DC" w14:textId="29143092" w:rsidR="004A5F30" w:rsidRDefault="00B8287B" w:rsidP="00B8287B">
      <w:pPr>
        <w:rPr>
          <w:rFonts w:ascii="Arial Narrow" w:hAnsi="Arial Narrow"/>
        </w:rPr>
      </w:pPr>
      <w:r w:rsidRPr="00B8287B">
        <w:rPr>
          <w:rFonts w:ascii="Arial Narrow" w:hAnsi="Arial Narrow"/>
        </w:rPr>
        <w:t xml:space="preserve">Belfast </w:t>
      </w:r>
      <w:r w:rsidRPr="00B8287B">
        <w:rPr>
          <w:rFonts w:ascii="Arial Narrow" w:hAnsi="Arial Narrow"/>
        </w:rPr>
        <w:tab/>
      </w:r>
      <w:r w:rsidR="004A5F30">
        <w:rPr>
          <w:rFonts w:ascii="Arial Narrow" w:hAnsi="Arial Narrow"/>
        </w:rPr>
        <w:t>BT10 0LX</w:t>
      </w:r>
      <w:r w:rsidRPr="00B8287B">
        <w:rPr>
          <w:rFonts w:ascii="Arial Narrow" w:hAnsi="Arial Narrow"/>
        </w:rPr>
        <w:tab/>
      </w:r>
      <w:r w:rsidRPr="00B8287B">
        <w:rPr>
          <w:rFonts w:ascii="Arial Narrow" w:hAnsi="Arial Narrow"/>
        </w:rPr>
        <w:tab/>
      </w:r>
      <w:r w:rsidRPr="00B8287B">
        <w:rPr>
          <w:rFonts w:ascii="Arial Narrow" w:hAnsi="Arial Narrow"/>
        </w:rPr>
        <w:tab/>
        <w:t>Email:</w:t>
      </w:r>
      <w:r w:rsidR="00EA5F25" w:rsidRPr="00B8287B">
        <w:rPr>
          <w:rFonts w:ascii="Arial Narrow" w:hAnsi="Arial Narrow"/>
        </w:rPr>
        <w:tab/>
        <w:t xml:space="preserve"> </w:t>
      </w:r>
      <w:hyperlink r:id="rId5" w:history="1">
        <w:r w:rsidR="004A5F30" w:rsidRPr="00744D9A">
          <w:rPr>
            <w:rStyle w:val="Hyperlink"/>
            <w:rFonts w:ascii="Arial Narrow" w:hAnsi="Arial Narrow"/>
          </w:rPr>
          <w:t>kgcairns53@gmail.com</w:t>
        </w:r>
      </w:hyperlink>
    </w:p>
    <w:p w14:paraId="0ACA89B0" w14:textId="77777777" w:rsidR="004A5F30" w:rsidRPr="00B8287B" w:rsidRDefault="004A5F30" w:rsidP="00B8287B">
      <w:pPr>
        <w:rPr>
          <w:rFonts w:ascii="Arial Narrow" w:hAnsi="Arial Narrow"/>
        </w:rPr>
      </w:pPr>
    </w:p>
    <w:p w14:paraId="171B3BAB" w14:textId="1221BA42" w:rsidR="00B8287B" w:rsidRPr="00B8287B" w:rsidRDefault="00B8287B" w:rsidP="00B8287B">
      <w:pPr>
        <w:rPr>
          <w:rFonts w:ascii="Arial Narrow" w:hAnsi="Arial Narrow"/>
        </w:rPr>
      </w:pPr>
      <w:r w:rsidRPr="00B8287B">
        <w:rPr>
          <w:rFonts w:ascii="Arial Narrow" w:hAnsi="Arial Narrow"/>
        </w:rPr>
        <w:tab/>
      </w:r>
    </w:p>
    <w:p w14:paraId="7C992755" w14:textId="5C2CA735" w:rsidR="00B8287B" w:rsidRPr="00B8287B" w:rsidRDefault="00B8287B" w:rsidP="00B8287B">
      <w:pPr>
        <w:rPr>
          <w:rFonts w:ascii="Arial Narrow" w:hAnsi="Arial Narrow"/>
          <w:b/>
        </w:rPr>
      </w:pPr>
      <w:r w:rsidRPr="00B8287B">
        <w:rPr>
          <w:rFonts w:ascii="Arial Narrow" w:hAnsi="Arial Narrow"/>
          <w:b/>
        </w:rPr>
        <w:t>Entry Fee</w:t>
      </w:r>
      <w:r w:rsidR="001F2944">
        <w:rPr>
          <w:rFonts w:ascii="Arial Narrow" w:hAnsi="Arial Narrow"/>
          <w:b/>
        </w:rPr>
        <w:t xml:space="preserve"> Payment Method:</w:t>
      </w:r>
    </w:p>
    <w:p w14:paraId="7ECEF968" w14:textId="5E9CDE41" w:rsidR="00B8287B" w:rsidRDefault="00B8287B" w:rsidP="00B8287B">
      <w:pPr>
        <w:rPr>
          <w:rFonts w:ascii="Arial Narrow" w:eastAsia="Calibri" w:hAnsi="Arial Narrow" w:cs="Calibri"/>
          <w:sz w:val="24"/>
          <w:szCs w:val="24"/>
        </w:rPr>
      </w:pPr>
      <w:r w:rsidRPr="00B8287B">
        <w:rPr>
          <w:rFonts w:ascii="Arial Narrow" w:eastAsia="Calibri" w:hAnsi="Arial Narrow" w:cs="Calibri"/>
          <w:sz w:val="24"/>
          <w:szCs w:val="24"/>
        </w:rPr>
        <w:t xml:space="preserve">Preference: </w:t>
      </w:r>
      <w:r w:rsidR="001F2944" w:rsidRPr="00B8287B">
        <w:rPr>
          <w:rFonts w:ascii="Arial Narrow" w:eastAsia="Calibri" w:hAnsi="Arial Narrow" w:cs="Calibri"/>
          <w:sz w:val="24"/>
          <w:szCs w:val="24"/>
        </w:rPr>
        <w:t xml:space="preserve"> PayPal</w:t>
      </w:r>
      <w:r w:rsidRPr="00B8287B">
        <w:rPr>
          <w:rFonts w:ascii="Arial Narrow" w:eastAsia="Calibri" w:hAnsi="Arial Narrow" w:cs="Calibri"/>
          <w:sz w:val="24"/>
          <w:szCs w:val="24"/>
        </w:rPr>
        <w:t xml:space="preserve"> </w:t>
      </w:r>
      <w:r w:rsidR="001F2944" w:rsidRPr="00B8287B">
        <w:rPr>
          <w:rFonts w:ascii="Arial Narrow" w:eastAsia="Calibri" w:hAnsi="Arial Narrow" w:cs="Calibri"/>
          <w:sz w:val="24"/>
          <w:szCs w:val="24"/>
        </w:rPr>
        <w:t>(Friends</w:t>
      </w:r>
      <w:r w:rsidRPr="00B8287B">
        <w:rPr>
          <w:rFonts w:ascii="Arial Narrow" w:eastAsia="Calibri" w:hAnsi="Arial Narrow" w:cs="Calibri"/>
          <w:sz w:val="24"/>
          <w:szCs w:val="24"/>
        </w:rPr>
        <w:t xml:space="preserve"> &amp; Family only):</w:t>
      </w:r>
      <w:r w:rsidR="001F2944">
        <w:rPr>
          <w:rFonts w:ascii="Arial Narrow" w:eastAsia="Calibri" w:hAnsi="Arial Narrow" w:cs="Calibri"/>
          <w:sz w:val="24"/>
          <w:szCs w:val="24"/>
        </w:rPr>
        <w:t xml:space="preserve"> </w:t>
      </w:r>
      <w:r w:rsidR="00766D7C" w:rsidRPr="00766D7C">
        <w:rPr>
          <w:rFonts w:ascii="Arial Narrow" w:eastAsia="Calibri" w:hAnsi="Arial Narrow" w:cs="Calibri"/>
          <w:b/>
          <w:bCs/>
          <w:sz w:val="24"/>
          <w:szCs w:val="24"/>
        </w:rPr>
        <w:t>vmccnievents@gmail.com</w:t>
      </w:r>
    </w:p>
    <w:p w14:paraId="5B892543" w14:textId="77777777" w:rsidR="001F2944" w:rsidRPr="007A6EC8" w:rsidRDefault="001F2944" w:rsidP="00B8287B">
      <w:pPr>
        <w:rPr>
          <w:rFonts w:ascii="Arial Narrow" w:eastAsia="Calibri" w:hAnsi="Arial Narrow" w:cs="Calibri"/>
          <w:b/>
          <w:bCs/>
          <w:sz w:val="24"/>
          <w:szCs w:val="24"/>
        </w:rPr>
      </w:pPr>
      <w:r w:rsidRPr="007A6EC8">
        <w:rPr>
          <w:rFonts w:ascii="Arial Narrow" w:eastAsia="Calibri" w:hAnsi="Arial Narrow" w:cs="Calibri"/>
          <w:b/>
          <w:bCs/>
          <w:sz w:val="24"/>
          <w:szCs w:val="24"/>
        </w:rPr>
        <w:t>Or</w:t>
      </w:r>
    </w:p>
    <w:p w14:paraId="045D9BF0" w14:textId="77777777" w:rsidR="00BE38BE" w:rsidRDefault="00CD51CE" w:rsidP="00B8287B">
      <w:pPr>
        <w:rPr>
          <w:rFonts w:ascii="Arial Narrow" w:eastAsia="Calibri" w:hAnsi="Arial Narrow" w:cs="Calibri"/>
          <w:sz w:val="24"/>
          <w:szCs w:val="24"/>
        </w:rPr>
      </w:pPr>
      <w:r>
        <w:t>C</w:t>
      </w:r>
      <w:r w:rsidR="001F2944" w:rsidRPr="00B8287B">
        <w:t>heque (payable to VMCC NI) to:</w:t>
      </w:r>
      <w:r w:rsidR="001F2944">
        <w:t xml:space="preserve"> Kieran Cairns </w:t>
      </w:r>
      <w:r w:rsidR="00EA5F25">
        <w:t>(enclose</w:t>
      </w:r>
      <w:r w:rsidR="001F2944">
        <w:t xml:space="preserve"> with entry form)</w:t>
      </w:r>
    </w:p>
    <w:p w14:paraId="1980D744" w14:textId="40AB3D5B" w:rsidR="00B8287B" w:rsidRPr="00BE38BE" w:rsidRDefault="001F2944" w:rsidP="00B8287B">
      <w:pPr>
        <w:rPr>
          <w:rFonts w:ascii="Arial Narrow" w:eastAsia="Calibri" w:hAnsi="Arial Narrow" w:cs="Calibri"/>
          <w:sz w:val="24"/>
          <w:szCs w:val="24"/>
        </w:rPr>
      </w:pPr>
      <w:r>
        <w:rPr>
          <w:rFonts w:ascii="Calibri" w:eastAsia="Calibri" w:hAnsi="Calibri" w:cs="Calibri"/>
          <w:sz w:val="28"/>
          <w:szCs w:val="28"/>
        </w:rPr>
        <w:lastRenderedPageBreak/>
        <w:t>Website:</w:t>
      </w:r>
      <w:r>
        <w:rPr>
          <w:rFonts w:ascii="Calibri" w:eastAsia="Calibri" w:hAnsi="Calibri" w:cs="Calibri"/>
          <w:sz w:val="28"/>
          <w:szCs w:val="28"/>
        </w:rPr>
        <w:tab/>
      </w:r>
      <w:hyperlink r:id="rId6">
        <w:r>
          <w:rPr>
            <w:rFonts w:ascii="Calibri" w:eastAsia="Calibri" w:hAnsi="Calibri" w:cs="Calibri"/>
            <w:color w:val="000080"/>
            <w:sz w:val="28"/>
            <w:szCs w:val="28"/>
            <w:u w:val="single"/>
          </w:rPr>
          <w:t>https://vmccni.org.uk</w:t>
        </w:r>
      </w:hyperlink>
    </w:p>
    <w:p w14:paraId="4B2B76FD" w14:textId="77777777" w:rsidR="001F2944" w:rsidRDefault="001F2944" w:rsidP="001F2944">
      <w:pPr>
        <w:rPr>
          <w:rFonts w:ascii="Calibri" w:eastAsia="Calibri" w:hAnsi="Calibri" w:cs="Calibri"/>
          <w:color w:val="0000FF"/>
          <w:sz w:val="28"/>
          <w:szCs w:val="28"/>
        </w:rPr>
      </w:pPr>
      <w:r>
        <w:rPr>
          <w:rFonts w:ascii="Calibri" w:eastAsia="Calibri" w:hAnsi="Calibri" w:cs="Calibri"/>
          <w:b/>
          <w:color w:val="0000FF"/>
          <w:sz w:val="28"/>
          <w:szCs w:val="28"/>
        </w:rPr>
        <w:t>Section 1</w:t>
      </w:r>
      <w:r>
        <w:rPr>
          <w:rFonts w:ascii="Calibri" w:eastAsia="Calibri" w:hAnsi="Calibri" w:cs="Calibri"/>
          <w:color w:val="0000FF"/>
          <w:sz w:val="28"/>
          <w:szCs w:val="28"/>
        </w:rPr>
        <w:t xml:space="preserve"> (</w:t>
      </w:r>
      <w:r>
        <w:rPr>
          <w:rFonts w:ascii="Calibri" w:eastAsia="Calibri" w:hAnsi="Calibri" w:cs="Calibri"/>
          <w:i/>
          <w:color w:val="0000FF"/>
          <w:sz w:val="28"/>
          <w:szCs w:val="28"/>
        </w:rPr>
        <w:t>all entrants</w:t>
      </w:r>
      <w:r>
        <w:rPr>
          <w:rFonts w:ascii="Calibri" w:eastAsia="Calibri" w:hAnsi="Calibri" w:cs="Calibri"/>
          <w:color w:val="0000FF"/>
          <w:sz w:val="28"/>
          <w:szCs w:val="28"/>
        </w:rPr>
        <w:t>)</w:t>
      </w:r>
    </w:p>
    <w:p w14:paraId="7E2568C6" w14:textId="77777777" w:rsidR="001F2944" w:rsidRDefault="001F2944" w:rsidP="001F2944">
      <w:pPr>
        <w:textDirection w:val="btLr"/>
      </w:pPr>
      <w:r>
        <w:rPr>
          <w:rFonts w:ascii="Calibri" w:eastAsia="Calibri" w:hAnsi="Calibri" w:cs="Calibri"/>
          <w:color w:val="000000"/>
          <w:sz w:val="20"/>
        </w:rPr>
        <w:t>ENTRY DECLARATION: I/we, the undersigned apply to enter the event described above and in consideration thereof:</w:t>
      </w:r>
    </w:p>
    <w:p w14:paraId="0D2A9197" w14:textId="63897E1F" w:rsidR="001F2944" w:rsidRDefault="001F2944" w:rsidP="001F2944">
      <w:pPr>
        <w:textDirection w:val="btLr"/>
      </w:pPr>
      <w:r>
        <w:rPr>
          <w:rFonts w:ascii="Calibri" w:eastAsia="Calibri" w:hAnsi="Calibri" w:cs="Calibri"/>
          <w:color w:val="000000"/>
          <w:sz w:val="18"/>
        </w:rPr>
        <w:t>1. I/we hereby declare that I/we have had the opportunity to read, and that I/we understand the Regulations and such Supplementary Regulations as have or may be issued for the event. And agree to be bound by them.</w:t>
      </w:r>
      <w:r>
        <w:rPr>
          <w:rFonts w:ascii="Calibri" w:eastAsia="Calibri" w:hAnsi="Calibri" w:cs="Calibri"/>
          <w:color w:val="000000"/>
          <w:sz w:val="18"/>
        </w:rPr>
        <w:br/>
        <w:t>2. I/we further declare that I am/we are physically and mentally fit to take part in the event and are competent to do so.</w:t>
      </w:r>
      <w:r>
        <w:rPr>
          <w:rFonts w:ascii="Calibri" w:eastAsia="Calibri" w:hAnsi="Calibri" w:cs="Calibri"/>
          <w:color w:val="000000"/>
          <w:sz w:val="18"/>
        </w:rPr>
        <w:br/>
        <w:t>3. I/we confirm that I/we understand the nature and type of event and the risk inherent when entering and agree to accept the same notwithstanding that such risks may involve negligence on the part of the organisers/officials.</w:t>
      </w:r>
      <w:r>
        <w:rPr>
          <w:rFonts w:ascii="Calibri" w:eastAsia="Calibri" w:hAnsi="Calibri" w:cs="Calibri"/>
          <w:color w:val="000000"/>
          <w:sz w:val="18"/>
        </w:rPr>
        <w:br/>
        <w:t>4. I/we further agree that I/we will not seek to claim against the Vintage Motor Cycle Club Ltd, the organisers or their officials, the landowners, the promoter or other bodies or individuals connected with the event in respect of any loss, damage, costs, claims or expenses that I/we have suffered or incurred, except for liability for death or personal injury arising out of negligence of the Vintage Motor Cycle Club Ltd, the organisers or their officials, the landowners, the promoter or other bodies or individuals connected with the event.</w:t>
      </w:r>
      <w:r>
        <w:rPr>
          <w:rFonts w:ascii="Calibri" w:eastAsia="Calibri" w:hAnsi="Calibri" w:cs="Calibri"/>
          <w:color w:val="000000"/>
          <w:sz w:val="18"/>
        </w:rPr>
        <w:br/>
        <w:t>5. I/we further agree that the machine which I/we enter and participate on shall be suitable and proper for its purpose, shall be insured as required by the Road Traffic Act or equivalent legislation and that it will comply with the regulations in respect thereof, and is described below.</w:t>
      </w:r>
      <w:r>
        <w:rPr>
          <w:rFonts w:ascii="Calibri" w:eastAsia="Calibri" w:hAnsi="Calibri" w:cs="Calibri"/>
          <w:color w:val="000000"/>
          <w:sz w:val="18"/>
        </w:rPr>
        <w:br/>
        <w:t>6. I/we understand and agree that I/we are required to register my/our arrival by signing-on at the designated area.</w:t>
      </w:r>
    </w:p>
    <w:p w14:paraId="352015B6" w14:textId="794664CB" w:rsidR="001F2944" w:rsidRDefault="001F2944" w:rsidP="001F2944">
      <w:pPr>
        <w:textDirection w:val="btLr"/>
      </w:pPr>
      <w:r>
        <w:rPr>
          <w:rFonts w:ascii="Calibri" w:eastAsia="Calibri" w:hAnsi="Calibri" w:cs="Calibri"/>
          <w:color w:val="000000"/>
          <w:sz w:val="18"/>
        </w:rPr>
        <w:t>7. I/we enclose the entry fee of £…………………….……… made payable to VMCCNI</w:t>
      </w:r>
    </w:p>
    <w:p w14:paraId="2AEDC860" w14:textId="77777777" w:rsidR="001F2944" w:rsidRDefault="001F2944" w:rsidP="001F2944">
      <w:pPr>
        <w:textDirection w:val="btLr"/>
      </w:pPr>
    </w:p>
    <w:p w14:paraId="7F2CDBDE" w14:textId="77777777" w:rsidR="001F2944" w:rsidRDefault="001F2944" w:rsidP="001F2944">
      <w:pPr>
        <w:textDirection w:val="btLr"/>
      </w:pPr>
      <w:r>
        <w:rPr>
          <w:rFonts w:ascii="Calibri" w:eastAsia="Calibri" w:hAnsi="Calibri" w:cs="Calibri"/>
          <w:color w:val="000000"/>
          <w:sz w:val="18"/>
        </w:rPr>
        <w:t xml:space="preserve">RIDER:  </w:t>
      </w:r>
      <w:r>
        <w:rPr>
          <w:rFonts w:ascii="Calibri" w:eastAsia="Calibri" w:hAnsi="Calibri" w:cs="Calibri"/>
          <w:color w:val="000000"/>
          <w:sz w:val="18"/>
        </w:rPr>
        <w:tab/>
        <w:t>I am / I am not under 18 years of age (delete as applicable). If under 18 state date of birth: ……………………………………………………………</w:t>
      </w:r>
    </w:p>
    <w:p w14:paraId="76FBE169" w14:textId="77777777" w:rsidR="001F2944" w:rsidRDefault="001F2944" w:rsidP="001F2944">
      <w:pPr>
        <w:textDirection w:val="btLr"/>
      </w:pPr>
    </w:p>
    <w:p w14:paraId="38036C76" w14:textId="1C95C1AD" w:rsidR="001F2944" w:rsidRDefault="001F2944" w:rsidP="001F2944">
      <w:pPr>
        <w:textDirection w:val="btLr"/>
      </w:pPr>
      <w:r>
        <w:rPr>
          <w:rFonts w:ascii="Calibri" w:eastAsia="Calibri" w:hAnsi="Calibri" w:cs="Calibri"/>
          <w:color w:val="000000"/>
          <w:sz w:val="18"/>
        </w:rPr>
        <w:t>Riders Signature: …………………………………………………………………………………… …………</w:t>
      </w:r>
      <w:proofErr w:type="gramStart"/>
      <w:r>
        <w:rPr>
          <w:rFonts w:ascii="Calibri" w:eastAsia="Calibri" w:hAnsi="Calibri" w:cs="Calibri"/>
          <w:color w:val="000000"/>
          <w:sz w:val="18"/>
        </w:rPr>
        <w:t>…..</w:t>
      </w:r>
      <w:proofErr w:type="gramEnd"/>
      <w:r>
        <w:rPr>
          <w:rFonts w:ascii="Calibri" w:eastAsia="Calibri" w:hAnsi="Calibri" w:cs="Calibri"/>
          <w:color w:val="000000"/>
          <w:sz w:val="18"/>
        </w:rPr>
        <w:t xml:space="preserve">  Date: ……………………………………………………</w:t>
      </w:r>
    </w:p>
    <w:p w14:paraId="7664B352" w14:textId="77777777" w:rsidR="001F2944" w:rsidRDefault="001F2944" w:rsidP="001F2944">
      <w:pPr>
        <w:textDirection w:val="btLr"/>
      </w:pPr>
    </w:p>
    <w:p w14:paraId="1040436F" w14:textId="0B0CFAC3" w:rsidR="001F2944" w:rsidRDefault="001F2944" w:rsidP="001F2944">
      <w:pPr>
        <w:textDirection w:val="btLr"/>
      </w:pPr>
      <w:r>
        <w:rPr>
          <w:rFonts w:ascii="Calibri" w:eastAsia="Calibri" w:hAnsi="Calibri" w:cs="Calibri"/>
          <w:color w:val="000000"/>
          <w:sz w:val="18"/>
        </w:rPr>
        <w:t>PASSENGER:  I am / I am not under 18 years of age (delete as applicable). If under 18 state date of birth: ………………………………………</w:t>
      </w:r>
      <w:proofErr w:type="gramStart"/>
      <w:r>
        <w:rPr>
          <w:rFonts w:ascii="Calibri" w:eastAsia="Calibri" w:hAnsi="Calibri" w:cs="Calibri"/>
          <w:color w:val="000000"/>
          <w:sz w:val="18"/>
        </w:rPr>
        <w:t>…..</w:t>
      </w:r>
      <w:proofErr w:type="gramEnd"/>
    </w:p>
    <w:p w14:paraId="0C67A982" w14:textId="77777777" w:rsidR="001F2944" w:rsidRDefault="001F2944" w:rsidP="001F2944">
      <w:pPr>
        <w:textDirection w:val="btLr"/>
      </w:pPr>
    </w:p>
    <w:p w14:paraId="7FDE8BD5" w14:textId="17A75FA5" w:rsidR="001F2944" w:rsidRDefault="001F2944" w:rsidP="001F2944">
      <w:pPr>
        <w:textDirection w:val="btLr"/>
      </w:pPr>
      <w:r>
        <w:rPr>
          <w:rFonts w:ascii="Calibri" w:eastAsia="Calibri" w:hAnsi="Calibri" w:cs="Calibri"/>
          <w:color w:val="000000"/>
          <w:sz w:val="18"/>
        </w:rPr>
        <w:t>Passengers Signature (if applicable):  …………………………………………………………………</w:t>
      </w:r>
      <w:proofErr w:type="gramStart"/>
      <w:r>
        <w:rPr>
          <w:rFonts w:ascii="Calibri" w:eastAsia="Calibri" w:hAnsi="Calibri" w:cs="Calibri"/>
          <w:color w:val="000000"/>
          <w:sz w:val="18"/>
        </w:rPr>
        <w:t>…..</w:t>
      </w:r>
      <w:proofErr w:type="gramEnd"/>
      <w:r>
        <w:rPr>
          <w:rFonts w:ascii="Calibri" w:eastAsia="Calibri" w:hAnsi="Calibri" w:cs="Calibri"/>
          <w:color w:val="000000"/>
          <w:sz w:val="18"/>
        </w:rPr>
        <w:t xml:space="preserve">  Date: ………………………………………………….</w:t>
      </w:r>
    </w:p>
    <w:p w14:paraId="6A468AB3" w14:textId="77777777" w:rsidR="001F2944" w:rsidRPr="00B8287B" w:rsidRDefault="001F2944" w:rsidP="00B8287B"/>
    <w:p w14:paraId="12A747B1" w14:textId="1633EB6E" w:rsidR="001F2944" w:rsidRDefault="001F2944" w:rsidP="001F2944">
      <w:pPr>
        <w:textDirection w:val="btLr"/>
      </w:pPr>
      <w:r>
        <w:rPr>
          <w:rFonts w:ascii="Calibri" w:eastAsia="Calibri" w:hAnsi="Calibri" w:cs="Calibri"/>
          <w:b/>
          <w:color w:val="000000"/>
          <w:sz w:val="20"/>
        </w:rPr>
        <w:t>MACHINE</w:t>
      </w:r>
    </w:p>
    <w:p w14:paraId="0DDBF3C7" w14:textId="60DB9900" w:rsidR="00361FBD" w:rsidRDefault="001F2944" w:rsidP="001F2944">
      <w:pPr>
        <w:rPr>
          <w:rFonts w:ascii="Liberation Serif" w:eastAsia="Liberation Serif" w:hAnsi="Liberation Serif" w:cs="Liberation Serif"/>
          <w:color w:val="000000"/>
          <w:sz w:val="24"/>
        </w:rPr>
      </w:pPr>
      <w:r>
        <w:rPr>
          <w:rFonts w:ascii="Calibri" w:eastAsia="Calibri" w:hAnsi="Calibri" w:cs="Calibri"/>
          <w:color w:val="000000"/>
          <w:sz w:val="20"/>
        </w:rPr>
        <w:t>Solo/Side Car/ Three-</w:t>
      </w:r>
      <w:proofErr w:type="gramStart"/>
      <w:r>
        <w:rPr>
          <w:rFonts w:ascii="Calibri" w:eastAsia="Calibri" w:hAnsi="Calibri" w:cs="Calibri"/>
          <w:color w:val="000000"/>
          <w:sz w:val="20"/>
        </w:rPr>
        <w:t>wheeler:…</w:t>
      </w:r>
      <w:proofErr w:type="gramEnd"/>
      <w:r>
        <w:rPr>
          <w:rFonts w:ascii="Calibri" w:eastAsia="Calibri" w:hAnsi="Calibri" w:cs="Calibri"/>
          <w:color w:val="000000"/>
          <w:sz w:val="20"/>
        </w:rPr>
        <w:t>…………………………………………  Make: ……………………………………………………………………</w:t>
      </w:r>
      <w:r>
        <w:rPr>
          <w:rFonts w:ascii="Calibri" w:eastAsia="Calibri" w:hAnsi="Calibri" w:cs="Calibri"/>
          <w:color w:val="000000"/>
          <w:sz w:val="20"/>
        </w:rPr>
        <w:br/>
      </w:r>
      <w:r>
        <w:rPr>
          <w:rFonts w:ascii="Calibri" w:eastAsia="Calibri" w:hAnsi="Calibri" w:cs="Calibri"/>
          <w:color w:val="000000"/>
          <w:sz w:val="20"/>
        </w:rPr>
        <w:br/>
        <w:t xml:space="preserve">Model: .……………………………………………………………………………… Year: …………………….….                   </w:t>
      </w:r>
      <w:r>
        <w:rPr>
          <w:rFonts w:ascii="Calibri" w:eastAsia="Calibri" w:hAnsi="Calibri" w:cs="Calibri"/>
          <w:color w:val="000000"/>
          <w:sz w:val="20"/>
        </w:rPr>
        <w:br/>
      </w:r>
      <w:r>
        <w:rPr>
          <w:rFonts w:ascii="Calibri" w:eastAsia="Calibri" w:hAnsi="Calibri" w:cs="Calibri"/>
          <w:color w:val="000000"/>
          <w:sz w:val="20"/>
        </w:rPr>
        <w:br/>
      </w:r>
      <w:proofErr w:type="gramStart"/>
      <w:r>
        <w:rPr>
          <w:rFonts w:ascii="Calibri" w:eastAsia="Calibri" w:hAnsi="Calibri" w:cs="Calibri"/>
          <w:color w:val="000000"/>
          <w:sz w:val="20"/>
        </w:rPr>
        <w:t>Capacity:…</w:t>
      </w:r>
      <w:proofErr w:type="gramEnd"/>
      <w:r>
        <w:rPr>
          <w:rFonts w:ascii="Calibri" w:eastAsia="Calibri" w:hAnsi="Calibri" w:cs="Calibri"/>
          <w:color w:val="000000"/>
          <w:sz w:val="20"/>
        </w:rPr>
        <w:t xml:space="preserve">……………cc HP…………………………………………..             Registration No: </w:t>
      </w:r>
      <w:proofErr w:type="gramStart"/>
      <w:r>
        <w:rPr>
          <w:rFonts w:ascii="Calibri" w:eastAsia="Calibri" w:hAnsi="Calibri" w:cs="Calibri"/>
          <w:color w:val="000000"/>
          <w:sz w:val="20"/>
        </w:rPr>
        <w:t>…..</w:t>
      </w:r>
      <w:proofErr w:type="gramEnd"/>
      <w:r>
        <w:rPr>
          <w:rFonts w:ascii="Calibri" w:eastAsia="Calibri" w:hAnsi="Calibri" w:cs="Calibri"/>
          <w:color w:val="000000"/>
          <w:sz w:val="20"/>
        </w:rPr>
        <w:t>………………………………………….</w:t>
      </w:r>
    </w:p>
    <w:p w14:paraId="7654FD89" w14:textId="092539C5" w:rsidR="00BE38BE" w:rsidRDefault="00BE38BE" w:rsidP="00BE38BE">
      <w:pPr>
        <w:rPr>
          <w:rFonts w:ascii="Calibri" w:eastAsia="Calibri" w:hAnsi="Calibri" w:cs="Calibri"/>
          <w:b/>
          <w:sz w:val="32"/>
          <w:szCs w:val="32"/>
        </w:rPr>
      </w:pPr>
      <w:r w:rsidRPr="00BE38BE">
        <w:rPr>
          <w:rFonts w:ascii="Calibri" w:eastAsia="Calibri" w:hAnsi="Calibri" w:cs="Calibri"/>
          <w:b/>
          <w:sz w:val="24"/>
          <w:szCs w:val="24"/>
        </w:rPr>
        <w:t>One Day Membership:</w:t>
      </w:r>
      <w:r>
        <w:rPr>
          <w:rFonts w:ascii="Calibri" w:eastAsia="Calibri" w:hAnsi="Calibri" w:cs="Calibri"/>
        </w:rPr>
        <w:t>£5.00 per person</w:t>
      </w:r>
    </w:p>
    <w:p w14:paraId="358F63EF" w14:textId="2137336C" w:rsidR="00BE38BE" w:rsidRDefault="00BE38BE" w:rsidP="00BE38BE">
      <w:pPr>
        <w:rPr>
          <w:rFonts w:ascii="Calibri" w:eastAsia="Calibri" w:hAnsi="Calibri" w:cs="Calibri"/>
          <w:sz w:val="24"/>
          <w:szCs w:val="24"/>
        </w:rPr>
      </w:pPr>
      <w:r>
        <w:rPr>
          <w:rFonts w:ascii="Calibri" w:eastAsia="Calibri" w:hAnsi="Calibri" w:cs="Calibri"/>
        </w:rPr>
        <w:t>Payable by participants who are not members of the VMCC or affiliated clubs</w:t>
      </w:r>
    </w:p>
    <w:p w14:paraId="58F9A8B5" w14:textId="2F2A4BFE" w:rsidR="00BE38BE" w:rsidRDefault="00BE38BE" w:rsidP="00BE38BE">
      <w:pPr>
        <w:rPr>
          <w:rFonts w:ascii="Calibri" w:eastAsia="Calibri" w:hAnsi="Calibri" w:cs="Calibri"/>
          <w:i/>
        </w:rPr>
      </w:pPr>
      <w:r>
        <w:rPr>
          <w:rFonts w:ascii="Calibri" w:eastAsia="Calibri" w:hAnsi="Calibri" w:cs="Calibri"/>
          <w:i/>
        </w:rPr>
        <w:t>Note: a single payment of £5.00 covers the whole event and can be deducted from</w:t>
      </w:r>
    </w:p>
    <w:p w14:paraId="7CC9FC45" w14:textId="1A0DEEE9" w:rsidR="00BE38BE" w:rsidRDefault="00BE38BE" w:rsidP="00BE38BE">
      <w:pPr>
        <w:rPr>
          <w:rFonts w:ascii="Calibri" w:eastAsia="Calibri" w:hAnsi="Calibri" w:cs="Calibri"/>
          <w:sz w:val="32"/>
          <w:szCs w:val="32"/>
        </w:rPr>
      </w:pPr>
      <w:r>
        <w:rPr>
          <w:rFonts w:ascii="Liberation Serif" w:eastAsia="Liberation Serif" w:hAnsi="Liberation Serif" w:cs="Liberation Serif"/>
          <w:noProof/>
          <w:sz w:val="24"/>
          <w:szCs w:val="24"/>
        </w:rPr>
        <mc:AlternateContent>
          <mc:Choice Requires="wps">
            <w:drawing>
              <wp:anchor distT="0" distB="0" distL="0" distR="0" simplePos="0" relativeHeight="251661312" behindDoc="0" locked="0" layoutInCell="1" allowOverlap="1" wp14:anchorId="6E1DE8A2" wp14:editId="3C1FC5D0">
                <wp:simplePos x="0" y="0"/>
                <wp:positionH relativeFrom="column">
                  <wp:posOffset>5338445</wp:posOffset>
                </wp:positionH>
                <wp:positionV relativeFrom="paragraph">
                  <wp:posOffset>8890</wp:posOffset>
                </wp:positionV>
                <wp:extent cx="647700" cy="215900"/>
                <wp:effectExtent l="0" t="0" r="19050" b="12700"/>
                <wp:wrapNone/>
                <wp:docPr id="3" name="Rectangle 2"/>
                <wp:cNvGraphicFramePr/>
                <a:graphic xmlns:a="http://schemas.openxmlformats.org/drawingml/2006/main">
                  <a:graphicData uri="http://schemas.microsoft.com/office/word/2010/wordprocessingShape">
                    <wps:wsp>
                      <wps:cNvSpPr/>
                      <wps:spPr>
                        <a:xfrm>
                          <a:off x="0" y="0"/>
                          <a:ext cx="647700" cy="215900"/>
                        </a:xfrm>
                        <a:prstGeom prst="rect">
                          <a:avLst/>
                        </a:prstGeom>
                        <a:noFill/>
                        <a:ln w="10800" cap="flat" cmpd="sng">
                          <a:solidFill>
                            <a:srgbClr val="000000"/>
                          </a:solidFill>
                          <a:prstDash val="solid"/>
                          <a:round/>
                          <a:headEnd type="none" w="sm" len="sm"/>
                          <a:tailEnd type="none" w="sm" len="sm"/>
                        </a:ln>
                      </wps:spPr>
                      <wps:txbx>
                        <w:txbxContent>
                          <w:p w14:paraId="0C727894" w14:textId="77777777" w:rsidR="00BE38BE" w:rsidRDefault="00BE38BE" w:rsidP="00BE38BE"/>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E1DE8A2" id="Rectangle 2" o:spid="_x0000_s1026" style="position:absolute;margin-left:420.35pt;margin-top:.7pt;width:51pt;height:17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" filled="f" strokeweight=".3mm">
                <v:stroke startarrowwidth="narrow" startarrowlength="short" endarrowwidth="narrow" endarrowlength="short" joinstyle="round"/>
                <v:textbox inset="2.53958mm,2.53958mm,2.53958mm,2.53958mm">
                  <w:txbxContent>
                    <w:p w14:paraId="0C727894" w14:textId="77777777" w:rsidR="00BE38BE" w:rsidRDefault="00BE38BE" w:rsidP="00BE38BE"/>
                  </w:txbxContent>
                </v:textbox>
              </v:rect>
            </w:pict>
          </mc:Fallback>
        </mc:AlternateContent>
      </w:r>
      <w:r>
        <w:rPr>
          <w:rFonts w:ascii="Calibri" w:eastAsia="Calibri" w:hAnsi="Calibri" w:cs="Calibri"/>
          <w:i/>
        </w:rPr>
        <w:t xml:space="preserve">the normal membership fee if the individual subsequently joins the VMCC later this year.       </w:t>
      </w:r>
      <w:r w:rsidRPr="00BE38BE">
        <w:rPr>
          <w:rFonts w:ascii="Calibri" w:eastAsia="Calibri" w:hAnsi="Calibri" w:cs="Calibri"/>
          <w:b/>
          <w:bCs/>
          <w:i/>
        </w:rPr>
        <w:t xml:space="preserve"> £</w:t>
      </w:r>
    </w:p>
    <w:p w14:paraId="5CAA333C" w14:textId="77777777" w:rsidR="00BE38BE" w:rsidRDefault="00BE38BE" w:rsidP="001F2944">
      <w:pPr>
        <w:rPr>
          <w:rFonts w:ascii="Liberation Serif" w:eastAsia="Liberation Serif" w:hAnsi="Liberation Serif" w:cs="Liberation Serif"/>
          <w:color w:val="000000"/>
          <w:sz w:val="24"/>
        </w:rPr>
      </w:pPr>
    </w:p>
    <w:p w14:paraId="1AB55F0C" w14:textId="6D37B9B3" w:rsidR="001F2944" w:rsidRDefault="001F2944" w:rsidP="001F2944">
      <w:pPr>
        <w:rPr>
          <w:rFonts w:ascii="Calibri" w:eastAsia="Calibri" w:hAnsi="Calibri" w:cs="Calibri"/>
          <w:color w:val="0000FF"/>
          <w:sz w:val="28"/>
          <w:szCs w:val="28"/>
        </w:rPr>
      </w:pPr>
      <w:r>
        <w:rPr>
          <w:rFonts w:ascii="Liberation Serif" w:eastAsia="Liberation Serif" w:hAnsi="Liberation Serif" w:cs="Liberation Serif"/>
          <w:color w:val="000000"/>
          <w:sz w:val="24"/>
        </w:rPr>
        <w:br/>
      </w:r>
      <w:r>
        <w:rPr>
          <w:rFonts w:ascii="Calibri" w:eastAsia="Calibri" w:hAnsi="Calibri" w:cs="Calibri"/>
          <w:b/>
          <w:color w:val="0000FF"/>
          <w:sz w:val="28"/>
          <w:szCs w:val="28"/>
        </w:rPr>
        <w:t>Section 2</w:t>
      </w:r>
      <w:r>
        <w:rPr>
          <w:rFonts w:ascii="Calibri" w:eastAsia="Calibri" w:hAnsi="Calibri" w:cs="Calibri"/>
          <w:color w:val="0000FF"/>
          <w:sz w:val="28"/>
          <w:szCs w:val="28"/>
        </w:rPr>
        <w:t xml:space="preserve"> (</w:t>
      </w:r>
      <w:r>
        <w:rPr>
          <w:rFonts w:ascii="Calibri" w:eastAsia="Calibri" w:hAnsi="Calibri" w:cs="Calibri"/>
          <w:i/>
          <w:color w:val="0000FF"/>
          <w:sz w:val="28"/>
          <w:szCs w:val="28"/>
        </w:rPr>
        <w:t>entrants requesting the full weekend accommodation package</w:t>
      </w:r>
      <w:r>
        <w:rPr>
          <w:rFonts w:ascii="Calibri" w:eastAsia="Calibri" w:hAnsi="Calibri" w:cs="Calibri"/>
          <w:color w:val="0000FF"/>
          <w:sz w:val="28"/>
          <w:szCs w:val="28"/>
        </w:rPr>
        <w:t>)</w:t>
      </w:r>
    </w:p>
    <w:p w14:paraId="03430E4D" w14:textId="5A3D4372" w:rsidR="00B8287B" w:rsidRPr="001F2944" w:rsidRDefault="001F2944" w:rsidP="001F2944">
      <w:pPr>
        <w:rPr>
          <w:b/>
          <w:bCs/>
        </w:rPr>
      </w:pPr>
      <w:r w:rsidRPr="001F2944">
        <w:rPr>
          <w:b/>
          <w:bCs/>
        </w:rPr>
        <w:t>Full weekend package (per person):</w:t>
      </w:r>
    </w:p>
    <w:p w14:paraId="075AB27E" w14:textId="0CE96D6A" w:rsidR="00D65C14" w:rsidRPr="00D65C14" w:rsidRDefault="001F2944" w:rsidP="00D65C14">
      <w:pPr>
        <w:rPr>
          <w:i/>
          <w:iCs/>
        </w:rPr>
      </w:pPr>
      <w:r w:rsidRPr="00D65C14">
        <w:rPr>
          <w:i/>
          <w:iCs/>
        </w:rPr>
        <w:t xml:space="preserve">Includes 2 nights </w:t>
      </w:r>
      <w:r w:rsidR="00D65C14" w:rsidRPr="00D65C14">
        <w:rPr>
          <w:i/>
          <w:iCs/>
        </w:rPr>
        <w:t>(Fri</w:t>
      </w:r>
      <w:r w:rsidRPr="00D65C14">
        <w:rPr>
          <w:i/>
          <w:iCs/>
        </w:rPr>
        <w:t xml:space="preserve"> &amp; Sat) B&amp;B accommodation </w:t>
      </w:r>
    </w:p>
    <w:p w14:paraId="005255A0" w14:textId="3E2DE40F" w:rsidR="00D65C14" w:rsidRDefault="00D65C14" w:rsidP="00D65C14">
      <w:pPr>
        <w:rPr>
          <w:i/>
          <w:iCs/>
        </w:rPr>
      </w:pPr>
      <w:r w:rsidRPr="00D65C14">
        <w:rPr>
          <w:i/>
          <w:iCs/>
        </w:rPr>
        <w:t>Evening meal ( Sat), 1 lunch ( Sun)</w:t>
      </w:r>
    </w:p>
    <w:p w14:paraId="7D583988" w14:textId="77777777" w:rsidR="00D65C14" w:rsidRDefault="00D65C14" w:rsidP="00D65C14">
      <w:pPr>
        <w:rPr>
          <w:i/>
          <w:iCs/>
        </w:rPr>
      </w:pPr>
    </w:p>
    <w:p w14:paraId="646F1C96" w14:textId="77777777" w:rsidR="00C622DE" w:rsidRPr="00D65C14" w:rsidRDefault="00C622DE" w:rsidP="00D65C14">
      <w:pPr>
        <w:rPr>
          <w:i/>
          <w:iCs/>
        </w:rPr>
      </w:pPr>
    </w:p>
    <w:p w14:paraId="69732035" w14:textId="2A2E2E71" w:rsidR="00384F8E" w:rsidRDefault="00D65C14">
      <w:r>
        <w:t>Number of people who require the full weekend package:</w:t>
      </w:r>
      <w:r w:rsidR="00EA5F25">
        <w:t xml:space="preserve">  </w:t>
      </w:r>
      <w:r>
        <w:t xml:space="preserve"> </w:t>
      </w:r>
      <w:r>
        <w:rPr>
          <w:noProof/>
        </w:rPr>
        <w:drawing>
          <wp:inline distT="0" distB="0" distL="0" distR="0" wp14:anchorId="017CD785" wp14:editId="518F5D74">
            <wp:extent cx="1220395" cy="198783"/>
            <wp:effectExtent l="0" t="0" r="0" b="0"/>
            <wp:docPr id="4163110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9052" cy="208337"/>
                    </a:xfrm>
                    <a:prstGeom prst="rect">
                      <a:avLst/>
                    </a:prstGeom>
                    <a:noFill/>
                  </pic:spPr>
                </pic:pic>
              </a:graphicData>
            </a:graphic>
          </wp:inline>
        </w:drawing>
      </w:r>
    </w:p>
    <w:p w14:paraId="792235C1" w14:textId="6610692D" w:rsidR="00D65C14" w:rsidRDefault="00D65C14">
      <w:r>
        <w:t>Single Room: £190 pp</w:t>
      </w:r>
      <w:r w:rsidR="00C622DE">
        <w:t xml:space="preserve">                                                                          </w:t>
      </w:r>
      <w:r w:rsidR="00EA5F25">
        <w:t>£</w:t>
      </w:r>
      <w:r w:rsidR="00C622DE">
        <w:t xml:space="preserve"> </w:t>
      </w:r>
      <w:r w:rsidR="00C622DE">
        <w:rPr>
          <w:noProof/>
        </w:rPr>
        <w:drawing>
          <wp:inline distT="0" distB="0" distL="0" distR="0" wp14:anchorId="27BC0086" wp14:editId="34714B61">
            <wp:extent cx="1208405" cy="187145"/>
            <wp:effectExtent l="0" t="0" r="0" b="3810"/>
            <wp:docPr id="537510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8069" cy="188642"/>
                    </a:xfrm>
                    <a:prstGeom prst="rect">
                      <a:avLst/>
                    </a:prstGeom>
                    <a:noFill/>
                  </pic:spPr>
                </pic:pic>
              </a:graphicData>
            </a:graphic>
          </wp:inline>
        </w:drawing>
      </w:r>
    </w:p>
    <w:p w14:paraId="68C42021" w14:textId="1E9FDED5" w:rsidR="00D65C14" w:rsidRDefault="00D65C14">
      <w:r>
        <w:t>Room Sharing (with friends) : £165 pp</w:t>
      </w:r>
      <w:r w:rsidR="00C622DE">
        <w:t xml:space="preserve">                                         </w:t>
      </w:r>
      <w:r w:rsidR="00EA5F25">
        <w:t>£</w:t>
      </w:r>
      <w:r w:rsidR="00C622DE">
        <w:t xml:space="preserve"> </w:t>
      </w:r>
      <w:r w:rsidR="00C622DE">
        <w:rPr>
          <w:noProof/>
        </w:rPr>
        <w:drawing>
          <wp:inline distT="0" distB="0" distL="0" distR="0" wp14:anchorId="6A13461E" wp14:editId="4C7CD5DB">
            <wp:extent cx="1224280" cy="179187"/>
            <wp:effectExtent l="0" t="0" r="0" b="0"/>
            <wp:docPr id="672925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2259" cy="180355"/>
                    </a:xfrm>
                    <a:prstGeom prst="rect">
                      <a:avLst/>
                    </a:prstGeom>
                    <a:noFill/>
                  </pic:spPr>
                </pic:pic>
              </a:graphicData>
            </a:graphic>
          </wp:inline>
        </w:drawing>
      </w:r>
    </w:p>
    <w:p w14:paraId="0391EBED" w14:textId="77777777" w:rsidR="00D65C14" w:rsidRDefault="00D65C14"/>
    <w:p w14:paraId="33C4ECE5" w14:textId="03E52F03" w:rsidR="001F2944" w:rsidRPr="00D65C14" w:rsidRDefault="001F2944" w:rsidP="00D65C14"/>
    <w:p w14:paraId="15BCC2FB" w14:textId="503C4078" w:rsidR="001F2944" w:rsidRDefault="00C622DE">
      <w:r>
        <w:t xml:space="preserve">Please indicate any </w:t>
      </w:r>
      <w:r w:rsidR="00EA5F25">
        <w:t>dietary</w:t>
      </w:r>
      <w:r>
        <w:t xml:space="preserve"> requirements:</w:t>
      </w:r>
    </w:p>
    <w:p w14:paraId="1F510058" w14:textId="77777777" w:rsidR="001F2944" w:rsidRDefault="001F2944"/>
    <w:p w14:paraId="31208372" w14:textId="77777777" w:rsidR="001F2944" w:rsidRDefault="001F2944"/>
    <w:p w14:paraId="339924F5" w14:textId="328218BB" w:rsidR="001F2944" w:rsidRDefault="00C622DE">
      <w:pPr>
        <w:rPr>
          <w:b/>
          <w:bCs/>
        </w:rPr>
      </w:pPr>
      <w:r w:rsidRPr="00C622DE">
        <w:rPr>
          <w:b/>
          <w:bCs/>
        </w:rPr>
        <w:t>Total payable, section 2:</w:t>
      </w:r>
      <w:r>
        <w:rPr>
          <w:b/>
          <w:bCs/>
        </w:rPr>
        <w:tab/>
      </w:r>
      <w:r>
        <w:rPr>
          <w:b/>
          <w:bCs/>
        </w:rPr>
        <w:tab/>
      </w:r>
      <w:r>
        <w:rPr>
          <w:b/>
          <w:bCs/>
        </w:rPr>
        <w:tab/>
      </w:r>
      <w:r>
        <w:rPr>
          <w:b/>
          <w:bCs/>
        </w:rPr>
        <w:tab/>
        <w:t xml:space="preserve">   </w:t>
      </w:r>
      <w:r w:rsidR="00EA5F25">
        <w:rPr>
          <w:b/>
          <w:bCs/>
        </w:rPr>
        <w:t>£</w:t>
      </w:r>
      <w:r>
        <w:rPr>
          <w:b/>
          <w:bCs/>
        </w:rPr>
        <w:t xml:space="preserve">  </w:t>
      </w:r>
      <w:r>
        <w:rPr>
          <w:b/>
          <w:bCs/>
          <w:noProof/>
        </w:rPr>
        <w:drawing>
          <wp:inline distT="0" distB="0" distL="0" distR="0" wp14:anchorId="3CA1AC71" wp14:editId="7D98966B">
            <wp:extent cx="1225550" cy="176530"/>
            <wp:effectExtent l="0" t="0" r="0" b="0"/>
            <wp:docPr id="17686460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76530"/>
                    </a:xfrm>
                    <a:prstGeom prst="rect">
                      <a:avLst/>
                    </a:prstGeom>
                    <a:noFill/>
                  </pic:spPr>
                </pic:pic>
              </a:graphicData>
            </a:graphic>
          </wp:inline>
        </w:drawing>
      </w:r>
    </w:p>
    <w:p w14:paraId="24B58738" w14:textId="77777777" w:rsidR="00EA5F25" w:rsidRDefault="00EA5F25">
      <w:pPr>
        <w:rPr>
          <w:b/>
          <w:bCs/>
        </w:rPr>
      </w:pPr>
    </w:p>
    <w:p w14:paraId="242C7B8F" w14:textId="5BD890FB" w:rsidR="00EA5F25" w:rsidRPr="00C622DE" w:rsidRDefault="00EA5F25">
      <w:pPr>
        <w:rPr>
          <w:b/>
          <w:bCs/>
        </w:rPr>
      </w:pPr>
      <w:r>
        <w:rPr>
          <w:noProof/>
        </w:rPr>
        <mc:AlternateContent>
          <mc:Choice Requires="wps">
            <w:drawing>
              <wp:anchor distT="0" distB="0" distL="0" distR="0" simplePos="0" relativeHeight="251659264" behindDoc="0" locked="0" layoutInCell="1" hidden="0" allowOverlap="1" wp14:anchorId="408A1AAF" wp14:editId="5F6C232D">
                <wp:simplePos x="0" y="0"/>
                <wp:positionH relativeFrom="margin">
                  <wp:align>left</wp:align>
                </wp:positionH>
                <wp:positionV relativeFrom="paragraph">
                  <wp:posOffset>281636</wp:posOffset>
                </wp:positionV>
                <wp:extent cx="6388100" cy="2965837"/>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6388100" cy="2965837"/>
                        </a:xfrm>
                        <a:prstGeom prst="rect">
                          <a:avLst/>
                        </a:prstGeom>
                        <a:noFill/>
                        <a:ln w="17625" cap="flat" cmpd="sng">
                          <a:solidFill>
                            <a:srgbClr val="000000"/>
                          </a:solidFill>
                          <a:prstDash val="solid"/>
                          <a:round/>
                          <a:headEnd type="none" w="sm" len="sm"/>
                          <a:tailEnd type="none" w="sm" len="sm"/>
                        </a:ln>
                      </wps:spPr>
                      <wps:txbx>
                        <w:txbxContent>
                          <w:p w14:paraId="57778993" w14:textId="0EEADC59" w:rsidR="00C622DE" w:rsidRDefault="00C622DE" w:rsidP="00C622DE">
                            <w:pPr>
                              <w:textDirection w:val="btLr"/>
                            </w:pPr>
                            <w:r>
                              <w:t>Total Payable Section 1 (if applicable): £</w:t>
                            </w:r>
                            <w:r w:rsidRPr="00C622DE">
                              <w:rPr>
                                <w:b/>
                                <w:bCs/>
                                <w:noProof/>
                              </w:rPr>
                              <w:t xml:space="preserve"> </w:t>
                            </w:r>
                            <w:r>
                              <w:rPr>
                                <w:b/>
                                <w:bCs/>
                                <w:noProof/>
                              </w:rPr>
                              <w:drawing>
                                <wp:inline distT="0" distB="0" distL="0" distR="0" wp14:anchorId="4D888B10" wp14:editId="0A4BC5A0">
                                  <wp:extent cx="1225550" cy="176530"/>
                                  <wp:effectExtent l="0" t="0" r="0" b="0"/>
                                  <wp:docPr id="12216697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76530"/>
                                          </a:xfrm>
                                          <a:prstGeom prst="rect">
                                            <a:avLst/>
                                          </a:prstGeom>
                                          <a:noFill/>
                                        </pic:spPr>
                                      </pic:pic>
                                    </a:graphicData>
                                  </a:graphic>
                                </wp:inline>
                              </w:drawing>
                            </w:r>
                          </w:p>
                          <w:p w14:paraId="42A1472E" w14:textId="4BFD04A2" w:rsidR="00C622DE" w:rsidRDefault="00C622DE" w:rsidP="00C622DE">
                            <w:pPr>
                              <w:textDirection w:val="btLr"/>
                            </w:pPr>
                            <w:r>
                              <w:t>Total Payable Section 2 (if applicable): £</w:t>
                            </w:r>
                            <w:r w:rsidRPr="00C622DE">
                              <w:rPr>
                                <w:b/>
                                <w:bCs/>
                                <w:noProof/>
                              </w:rPr>
                              <w:t xml:space="preserve"> </w:t>
                            </w:r>
                            <w:r>
                              <w:rPr>
                                <w:b/>
                                <w:bCs/>
                                <w:noProof/>
                              </w:rPr>
                              <w:drawing>
                                <wp:inline distT="0" distB="0" distL="0" distR="0" wp14:anchorId="78DAAD8F" wp14:editId="78415037">
                                  <wp:extent cx="1225550" cy="176530"/>
                                  <wp:effectExtent l="0" t="0" r="0" b="0"/>
                                  <wp:docPr id="13497057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76530"/>
                                          </a:xfrm>
                                          <a:prstGeom prst="rect">
                                            <a:avLst/>
                                          </a:prstGeom>
                                          <a:noFill/>
                                        </pic:spPr>
                                      </pic:pic>
                                    </a:graphicData>
                                  </a:graphic>
                                </wp:inline>
                              </w:drawing>
                            </w:r>
                          </w:p>
                          <w:p w14:paraId="3C136E35" w14:textId="77777777" w:rsidR="00EA5F25" w:rsidRDefault="00C622DE" w:rsidP="00C622DE">
                            <w:pPr>
                              <w:textDirection w:val="btLr"/>
                              <w:rPr>
                                <w:b/>
                                <w:bCs/>
                                <w:sz w:val="28"/>
                                <w:szCs w:val="28"/>
                              </w:rPr>
                            </w:pPr>
                            <w:r w:rsidRPr="00C622DE">
                              <w:rPr>
                                <w:b/>
                                <w:bCs/>
                                <w:sz w:val="28"/>
                                <w:szCs w:val="28"/>
                              </w:rPr>
                              <w:t xml:space="preserve">Total Payable </w:t>
                            </w:r>
                            <w:r>
                              <w:rPr>
                                <w:b/>
                                <w:bCs/>
                                <w:sz w:val="28"/>
                                <w:szCs w:val="28"/>
                              </w:rPr>
                              <w:t>:</w:t>
                            </w:r>
                            <w:r>
                              <w:rPr>
                                <w:b/>
                                <w:bCs/>
                                <w:sz w:val="28"/>
                                <w:szCs w:val="28"/>
                              </w:rPr>
                              <w:tab/>
                            </w:r>
                          </w:p>
                          <w:p w14:paraId="15411BC0" w14:textId="175CB3C0" w:rsidR="00C622DE" w:rsidRDefault="00C622DE" w:rsidP="00C622DE">
                            <w:pPr>
                              <w:textDirection w:val="btLr"/>
                              <w:rPr>
                                <w:b/>
                                <w:bCs/>
                                <w:noProof/>
                              </w:rPr>
                            </w:pPr>
                            <w:r>
                              <w:rPr>
                                <w:b/>
                                <w:bCs/>
                                <w:sz w:val="28"/>
                                <w:szCs w:val="28"/>
                              </w:rPr>
                              <w:tab/>
                            </w:r>
                            <w:r>
                              <w:rPr>
                                <w:b/>
                                <w:bCs/>
                                <w:sz w:val="28"/>
                                <w:szCs w:val="28"/>
                              </w:rPr>
                              <w:tab/>
                            </w:r>
                            <w:r w:rsidR="004A5F30">
                              <w:rPr>
                                <w:b/>
                                <w:bCs/>
                                <w:sz w:val="28"/>
                                <w:szCs w:val="28"/>
                              </w:rPr>
                              <w:tab/>
                            </w:r>
                            <w:r w:rsidR="004A5F30">
                              <w:rPr>
                                <w:b/>
                                <w:bCs/>
                                <w:sz w:val="28"/>
                                <w:szCs w:val="28"/>
                              </w:rPr>
                              <w:tab/>
                            </w:r>
                            <w:r w:rsidR="004A5F30">
                              <w:rPr>
                                <w:b/>
                                <w:bCs/>
                                <w:sz w:val="28"/>
                                <w:szCs w:val="28"/>
                              </w:rPr>
                              <w:tab/>
                              <w:t xml:space="preserve">£ </w:t>
                            </w:r>
                            <w:r w:rsidRPr="00C622DE">
                              <w:rPr>
                                <w:b/>
                                <w:bCs/>
                                <w:noProof/>
                              </w:rPr>
                              <w:t xml:space="preserve"> </w:t>
                            </w:r>
                            <w:r>
                              <w:rPr>
                                <w:b/>
                                <w:bCs/>
                                <w:noProof/>
                              </w:rPr>
                              <w:drawing>
                                <wp:inline distT="0" distB="0" distL="0" distR="0" wp14:anchorId="48C7DC22" wp14:editId="6CD5CA3D">
                                  <wp:extent cx="1225550" cy="176530"/>
                                  <wp:effectExtent l="0" t="0" r="0" b="0"/>
                                  <wp:docPr id="12596045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76530"/>
                                          </a:xfrm>
                                          <a:prstGeom prst="rect">
                                            <a:avLst/>
                                          </a:prstGeom>
                                          <a:noFill/>
                                        </pic:spPr>
                                      </pic:pic>
                                    </a:graphicData>
                                  </a:graphic>
                                </wp:inline>
                              </w:drawing>
                            </w:r>
                          </w:p>
                          <w:p w14:paraId="07EC59B9" w14:textId="17FF72E9" w:rsidR="00EA5F25" w:rsidRPr="00EA5F25" w:rsidRDefault="00EA5F25" w:rsidP="00EA5F25">
                            <w:pPr>
                              <w:rPr>
                                <w:rFonts w:ascii="Arial Narrow" w:hAnsi="Arial Narrow"/>
                                <w:b/>
                              </w:rPr>
                            </w:pPr>
                            <w:r w:rsidRPr="00B8287B">
                              <w:rPr>
                                <w:rFonts w:ascii="Arial Narrow" w:hAnsi="Arial Narrow"/>
                                <w:b/>
                              </w:rPr>
                              <w:t>Entry Fee</w:t>
                            </w:r>
                            <w:r>
                              <w:rPr>
                                <w:rFonts w:ascii="Arial Narrow" w:hAnsi="Arial Narrow"/>
                                <w:b/>
                              </w:rPr>
                              <w:t xml:space="preserve"> Payment Method:</w:t>
                            </w:r>
                          </w:p>
                          <w:p w14:paraId="0AF050BA" w14:textId="1DEF7F1E" w:rsidR="00EA5F25" w:rsidRDefault="00EA5F25" w:rsidP="00EA5F25">
                            <w:pPr>
                              <w:rPr>
                                <w:rFonts w:ascii="Arial Narrow" w:eastAsia="Calibri" w:hAnsi="Arial Narrow" w:cs="Calibri"/>
                                <w:sz w:val="24"/>
                                <w:szCs w:val="24"/>
                              </w:rPr>
                            </w:pPr>
                            <w:r w:rsidRPr="00B8287B">
                              <w:rPr>
                                <w:rFonts w:ascii="Arial Narrow" w:eastAsia="Calibri" w:hAnsi="Arial Narrow" w:cs="Calibri"/>
                                <w:sz w:val="24"/>
                                <w:szCs w:val="24"/>
                              </w:rPr>
                              <w:t>Preference:  PayPal (Friends &amp; Family only):</w:t>
                            </w:r>
                            <w:r>
                              <w:rPr>
                                <w:rFonts w:ascii="Arial Narrow" w:eastAsia="Calibri" w:hAnsi="Arial Narrow" w:cs="Calibri"/>
                                <w:sz w:val="24"/>
                                <w:szCs w:val="24"/>
                              </w:rPr>
                              <w:t xml:space="preserve"> Cheryl Saunders</w:t>
                            </w:r>
                          </w:p>
                          <w:p w14:paraId="0EB67CA2" w14:textId="77777777" w:rsidR="00EA5F25" w:rsidRDefault="00EA5F25" w:rsidP="00EA5F25">
                            <w:pPr>
                              <w:rPr>
                                <w:rFonts w:ascii="Arial Narrow" w:eastAsia="Calibri" w:hAnsi="Arial Narrow" w:cs="Calibri"/>
                                <w:sz w:val="24"/>
                                <w:szCs w:val="24"/>
                              </w:rPr>
                            </w:pPr>
                            <w:r>
                              <w:rPr>
                                <w:rFonts w:ascii="Arial Narrow" w:eastAsia="Calibri" w:hAnsi="Arial Narrow" w:cs="Calibri"/>
                                <w:sz w:val="24"/>
                                <w:szCs w:val="24"/>
                              </w:rPr>
                              <w:t>Or</w:t>
                            </w:r>
                          </w:p>
                          <w:p w14:paraId="076BBEB4" w14:textId="3FA09665" w:rsidR="00EA5F25" w:rsidRPr="00B8287B" w:rsidRDefault="00EA5F25" w:rsidP="00EA5F25">
                            <w:pPr>
                              <w:rPr>
                                <w:rFonts w:ascii="Arial Narrow" w:eastAsia="Calibri" w:hAnsi="Arial Narrow" w:cs="Calibri"/>
                                <w:sz w:val="24"/>
                                <w:szCs w:val="24"/>
                              </w:rPr>
                            </w:pPr>
                            <w:r w:rsidRPr="00EA5F25">
                              <w:t xml:space="preserve"> </w:t>
                            </w:r>
                            <w:r w:rsidRPr="00B8287B">
                              <w:t>cheque (payable to VMCC NI) to:</w:t>
                            </w:r>
                            <w:r>
                              <w:t xml:space="preserve"> Kieran Cairns (enclose with entry form)</w:t>
                            </w:r>
                          </w:p>
                          <w:p w14:paraId="40559E53" w14:textId="4B7FADEC" w:rsidR="00EA5F25" w:rsidRDefault="00EA5F25" w:rsidP="00EA5F25">
                            <w:pPr>
                              <w:rPr>
                                <w:rFonts w:ascii="Arial Narrow" w:eastAsia="Calibri" w:hAnsi="Arial Narrow" w:cs="Calibri"/>
                                <w:sz w:val="24"/>
                                <w:szCs w:val="24"/>
                              </w:rPr>
                            </w:pPr>
                          </w:p>
                          <w:p w14:paraId="03CA6AB1" w14:textId="77777777" w:rsidR="00EA5F25" w:rsidRDefault="00EA5F25" w:rsidP="00EA5F25">
                            <w:pPr>
                              <w:rPr>
                                <w:rFonts w:ascii="Arial Narrow" w:eastAsia="Calibri" w:hAnsi="Arial Narrow" w:cs="Calibri"/>
                                <w:sz w:val="24"/>
                                <w:szCs w:val="24"/>
                              </w:rPr>
                            </w:pPr>
                          </w:p>
                          <w:p w14:paraId="00C33F41" w14:textId="77777777" w:rsidR="00EA5F25" w:rsidRDefault="00EA5F25" w:rsidP="00EA5F25">
                            <w:pPr>
                              <w:rPr>
                                <w:rFonts w:ascii="Arial Narrow" w:eastAsia="Calibri" w:hAnsi="Arial Narrow" w:cs="Calibri"/>
                                <w:sz w:val="24"/>
                                <w:szCs w:val="24"/>
                              </w:rPr>
                            </w:pPr>
                          </w:p>
                          <w:p w14:paraId="2FA7BD2E" w14:textId="77777777" w:rsidR="00EA5F25" w:rsidRPr="00B8287B" w:rsidRDefault="00EA5F25" w:rsidP="00EA5F25">
                            <w:pPr>
                              <w:rPr>
                                <w:rFonts w:ascii="Arial Narrow" w:eastAsia="Calibri" w:hAnsi="Arial Narrow" w:cs="Calibri"/>
                                <w:sz w:val="24"/>
                                <w:szCs w:val="24"/>
                              </w:rPr>
                            </w:pPr>
                            <w:r w:rsidRPr="00B8287B">
                              <w:t>cheque (payable to VMCC NI) to:</w:t>
                            </w:r>
                            <w:r>
                              <w:t xml:space="preserve"> Kieran Cairns (enclose with entry form)</w:t>
                            </w:r>
                          </w:p>
                          <w:p w14:paraId="0E7B279F" w14:textId="77777777" w:rsidR="00EA5F25" w:rsidRPr="00C622DE" w:rsidRDefault="00EA5F25" w:rsidP="00C622DE">
                            <w:pPr>
                              <w:textDirection w:val="btLr"/>
                              <w:rPr>
                                <w:b/>
                                <w:bCs/>
                                <w:sz w:val="28"/>
                                <w:szCs w:val="28"/>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8A1AAF" id="Rectangle 11" o:spid="_x0000_s1027" style="position:absolute;margin-left:0;margin-top:22.2pt;width:503pt;height:233.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" filled="f" strokeweight=".48958mm">
                <v:stroke startarrowwidth="narrow" startarrowlength="short" endarrowwidth="narrow" endarrowlength="short" joinstyle="round"/>
                <v:textbox inset="2.53958mm,2.53958mm,2.53958mm,2.53958mm">
                  <w:txbxContent>
                    <w:p w14:paraId="57778993" w14:textId="0EEADC59" w:rsidR="00C622DE" w:rsidRDefault="00C622DE" w:rsidP="00C622DE">
                      <w:pPr>
                        <w:textDirection w:val="btLr"/>
                      </w:pPr>
                      <w:r>
                        <w:t>Total Payable Section 1 (if applicable): £</w:t>
                      </w:r>
                      <w:r w:rsidRPr="00C622DE">
                        <w:rPr>
                          <w:b/>
                          <w:bCs/>
                          <w:noProof/>
                        </w:rPr>
                        <w:t xml:space="preserve"> </w:t>
                      </w:r>
                      <w:r>
                        <w:rPr>
                          <w:b/>
                          <w:bCs/>
                          <w:noProof/>
                        </w:rPr>
                        <w:drawing>
                          <wp:inline distT="0" distB="0" distL="0" distR="0" wp14:anchorId="4D888B10" wp14:editId="0A4BC5A0">
                            <wp:extent cx="1225550" cy="176530"/>
                            <wp:effectExtent l="0" t="0" r="0" b="0"/>
                            <wp:docPr id="12216697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76530"/>
                                    </a:xfrm>
                                    <a:prstGeom prst="rect">
                                      <a:avLst/>
                                    </a:prstGeom>
                                    <a:noFill/>
                                  </pic:spPr>
                                </pic:pic>
                              </a:graphicData>
                            </a:graphic>
                          </wp:inline>
                        </w:drawing>
                      </w:r>
                    </w:p>
                    <w:p w14:paraId="42A1472E" w14:textId="4BFD04A2" w:rsidR="00C622DE" w:rsidRDefault="00C622DE" w:rsidP="00C622DE">
                      <w:pPr>
                        <w:textDirection w:val="btLr"/>
                      </w:pPr>
                      <w:r>
                        <w:t>Total Payable Section 2 (if applicable): £</w:t>
                      </w:r>
                      <w:r w:rsidRPr="00C622DE">
                        <w:rPr>
                          <w:b/>
                          <w:bCs/>
                          <w:noProof/>
                        </w:rPr>
                        <w:t xml:space="preserve"> </w:t>
                      </w:r>
                      <w:r>
                        <w:rPr>
                          <w:b/>
                          <w:bCs/>
                          <w:noProof/>
                        </w:rPr>
                        <w:drawing>
                          <wp:inline distT="0" distB="0" distL="0" distR="0" wp14:anchorId="78DAAD8F" wp14:editId="78415037">
                            <wp:extent cx="1225550" cy="176530"/>
                            <wp:effectExtent l="0" t="0" r="0" b="0"/>
                            <wp:docPr id="13497057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76530"/>
                                    </a:xfrm>
                                    <a:prstGeom prst="rect">
                                      <a:avLst/>
                                    </a:prstGeom>
                                    <a:noFill/>
                                  </pic:spPr>
                                </pic:pic>
                              </a:graphicData>
                            </a:graphic>
                          </wp:inline>
                        </w:drawing>
                      </w:r>
                    </w:p>
                    <w:p w14:paraId="3C136E35" w14:textId="77777777" w:rsidR="00EA5F25" w:rsidRDefault="00C622DE" w:rsidP="00C622DE">
                      <w:pPr>
                        <w:textDirection w:val="btLr"/>
                        <w:rPr>
                          <w:b/>
                          <w:bCs/>
                          <w:sz w:val="28"/>
                          <w:szCs w:val="28"/>
                        </w:rPr>
                      </w:pPr>
                      <w:r w:rsidRPr="00C622DE">
                        <w:rPr>
                          <w:b/>
                          <w:bCs/>
                          <w:sz w:val="28"/>
                          <w:szCs w:val="28"/>
                        </w:rPr>
                        <w:t xml:space="preserve">Total Payable </w:t>
                      </w:r>
                      <w:r>
                        <w:rPr>
                          <w:b/>
                          <w:bCs/>
                          <w:sz w:val="28"/>
                          <w:szCs w:val="28"/>
                        </w:rPr>
                        <w:t>:</w:t>
                      </w:r>
                      <w:r>
                        <w:rPr>
                          <w:b/>
                          <w:bCs/>
                          <w:sz w:val="28"/>
                          <w:szCs w:val="28"/>
                        </w:rPr>
                        <w:tab/>
                      </w:r>
                    </w:p>
                    <w:p w14:paraId="15411BC0" w14:textId="175CB3C0" w:rsidR="00C622DE" w:rsidRDefault="00C622DE" w:rsidP="00C622DE">
                      <w:pPr>
                        <w:textDirection w:val="btLr"/>
                        <w:rPr>
                          <w:b/>
                          <w:bCs/>
                          <w:noProof/>
                        </w:rPr>
                      </w:pPr>
                      <w:r>
                        <w:rPr>
                          <w:b/>
                          <w:bCs/>
                          <w:sz w:val="28"/>
                          <w:szCs w:val="28"/>
                        </w:rPr>
                        <w:tab/>
                      </w:r>
                      <w:r>
                        <w:rPr>
                          <w:b/>
                          <w:bCs/>
                          <w:sz w:val="28"/>
                          <w:szCs w:val="28"/>
                        </w:rPr>
                        <w:tab/>
                      </w:r>
                      <w:r w:rsidR="004A5F30">
                        <w:rPr>
                          <w:b/>
                          <w:bCs/>
                          <w:sz w:val="28"/>
                          <w:szCs w:val="28"/>
                        </w:rPr>
                        <w:tab/>
                      </w:r>
                      <w:r w:rsidR="004A5F30">
                        <w:rPr>
                          <w:b/>
                          <w:bCs/>
                          <w:sz w:val="28"/>
                          <w:szCs w:val="28"/>
                        </w:rPr>
                        <w:tab/>
                      </w:r>
                      <w:r w:rsidR="004A5F30">
                        <w:rPr>
                          <w:b/>
                          <w:bCs/>
                          <w:sz w:val="28"/>
                          <w:szCs w:val="28"/>
                        </w:rPr>
                        <w:tab/>
                        <w:t xml:space="preserve">£ </w:t>
                      </w:r>
                      <w:r w:rsidRPr="00C622DE">
                        <w:rPr>
                          <w:b/>
                          <w:bCs/>
                          <w:noProof/>
                        </w:rPr>
                        <w:t xml:space="preserve"> </w:t>
                      </w:r>
                      <w:r>
                        <w:rPr>
                          <w:b/>
                          <w:bCs/>
                          <w:noProof/>
                        </w:rPr>
                        <w:drawing>
                          <wp:inline distT="0" distB="0" distL="0" distR="0" wp14:anchorId="48C7DC22" wp14:editId="6CD5CA3D">
                            <wp:extent cx="1225550" cy="176530"/>
                            <wp:effectExtent l="0" t="0" r="0" b="0"/>
                            <wp:docPr id="12596045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76530"/>
                                    </a:xfrm>
                                    <a:prstGeom prst="rect">
                                      <a:avLst/>
                                    </a:prstGeom>
                                    <a:noFill/>
                                  </pic:spPr>
                                </pic:pic>
                              </a:graphicData>
                            </a:graphic>
                          </wp:inline>
                        </w:drawing>
                      </w:r>
                    </w:p>
                    <w:p w14:paraId="07EC59B9" w14:textId="17FF72E9" w:rsidR="00EA5F25" w:rsidRPr="00EA5F25" w:rsidRDefault="00EA5F25" w:rsidP="00EA5F25">
                      <w:pPr>
                        <w:rPr>
                          <w:rFonts w:ascii="Arial Narrow" w:hAnsi="Arial Narrow"/>
                          <w:b/>
                        </w:rPr>
                      </w:pPr>
                      <w:r w:rsidRPr="00B8287B">
                        <w:rPr>
                          <w:rFonts w:ascii="Arial Narrow" w:hAnsi="Arial Narrow"/>
                          <w:b/>
                        </w:rPr>
                        <w:t>Entry Fee</w:t>
                      </w:r>
                      <w:r>
                        <w:rPr>
                          <w:rFonts w:ascii="Arial Narrow" w:hAnsi="Arial Narrow"/>
                          <w:b/>
                        </w:rPr>
                        <w:t xml:space="preserve"> Payment Method:</w:t>
                      </w:r>
                    </w:p>
                    <w:p w14:paraId="0AF050BA" w14:textId="1DEF7F1E" w:rsidR="00EA5F25" w:rsidRDefault="00EA5F25" w:rsidP="00EA5F25">
                      <w:pPr>
                        <w:rPr>
                          <w:rFonts w:ascii="Arial Narrow" w:eastAsia="Calibri" w:hAnsi="Arial Narrow" w:cs="Calibri"/>
                          <w:sz w:val="24"/>
                          <w:szCs w:val="24"/>
                        </w:rPr>
                      </w:pPr>
                      <w:r w:rsidRPr="00B8287B">
                        <w:rPr>
                          <w:rFonts w:ascii="Arial Narrow" w:eastAsia="Calibri" w:hAnsi="Arial Narrow" w:cs="Calibri"/>
                          <w:sz w:val="24"/>
                          <w:szCs w:val="24"/>
                        </w:rPr>
                        <w:t>Preference:  PayPal (Friends &amp; Family only):</w:t>
                      </w:r>
                      <w:r>
                        <w:rPr>
                          <w:rFonts w:ascii="Arial Narrow" w:eastAsia="Calibri" w:hAnsi="Arial Narrow" w:cs="Calibri"/>
                          <w:sz w:val="24"/>
                          <w:szCs w:val="24"/>
                        </w:rPr>
                        <w:t xml:space="preserve"> Cheryl Saunders</w:t>
                      </w:r>
                    </w:p>
                    <w:p w14:paraId="0EB67CA2" w14:textId="77777777" w:rsidR="00EA5F25" w:rsidRDefault="00EA5F25" w:rsidP="00EA5F25">
                      <w:pPr>
                        <w:rPr>
                          <w:rFonts w:ascii="Arial Narrow" w:eastAsia="Calibri" w:hAnsi="Arial Narrow" w:cs="Calibri"/>
                          <w:sz w:val="24"/>
                          <w:szCs w:val="24"/>
                        </w:rPr>
                      </w:pPr>
                      <w:r>
                        <w:rPr>
                          <w:rFonts w:ascii="Arial Narrow" w:eastAsia="Calibri" w:hAnsi="Arial Narrow" w:cs="Calibri"/>
                          <w:sz w:val="24"/>
                          <w:szCs w:val="24"/>
                        </w:rPr>
                        <w:t>Or</w:t>
                      </w:r>
                    </w:p>
                    <w:p w14:paraId="076BBEB4" w14:textId="3FA09665" w:rsidR="00EA5F25" w:rsidRPr="00B8287B" w:rsidRDefault="00EA5F25" w:rsidP="00EA5F25">
                      <w:pPr>
                        <w:rPr>
                          <w:rFonts w:ascii="Arial Narrow" w:eastAsia="Calibri" w:hAnsi="Arial Narrow" w:cs="Calibri"/>
                          <w:sz w:val="24"/>
                          <w:szCs w:val="24"/>
                        </w:rPr>
                      </w:pPr>
                      <w:r w:rsidRPr="00EA5F25">
                        <w:t xml:space="preserve"> </w:t>
                      </w:r>
                      <w:r w:rsidRPr="00B8287B">
                        <w:t>cheque (payable to VMCC NI) to:</w:t>
                      </w:r>
                      <w:r>
                        <w:t xml:space="preserve"> Kieran Cairns (enclose with entry form)</w:t>
                      </w:r>
                    </w:p>
                    <w:p w14:paraId="40559E53" w14:textId="4B7FADEC" w:rsidR="00EA5F25" w:rsidRDefault="00EA5F25" w:rsidP="00EA5F25">
                      <w:pPr>
                        <w:rPr>
                          <w:rFonts w:ascii="Arial Narrow" w:eastAsia="Calibri" w:hAnsi="Arial Narrow" w:cs="Calibri"/>
                          <w:sz w:val="24"/>
                          <w:szCs w:val="24"/>
                        </w:rPr>
                      </w:pPr>
                    </w:p>
                    <w:p w14:paraId="03CA6AB1" w14:textId="77777777" w:rsidR="00EA5F25" w:rsidRDefault="00EA5F25" w:rsidP="00EA5F25">
                      <w:pPr>
                        <w:rPr>
                          <w:rFonts w:ascii="Arial Narrow" w:eastAsia="Calibri" w:hAnsi="Arial Narrow" w:cs="Calibri"/>
                          <w:sz w:val="24"/>
                          <w:szCs w:val="24"/>
                        </w:rPr>
                      </w:pPr>
                    </w:p>
                    <w:p w14:paraId="00C33F41" w14:textId="77777777" w:rsidR="00EA5F25" w:rsidRDefault="00EA5F25" w:rsidP="00EA5F25">
                      <w:pPr>
                        <w:rPr>
                          <w:rFonts w:ascii="Arial Narrow" w:eastAsia="Calibri" w:hAnsi="Arial Narrow" w:cs="Calibri"/>
                          <w:sz w:val="24"/>
                          <w:szCs w:val="24"/>
                        </w:rPr>
                      </w:pPr>
                    </w:p>
                    <w:p w14:paraId="2FA7BD2E" w14:textId="77777777" w:rsidR="00EA5F25" w:rsidRPr="00B8287B" w:rsidRDefault="00EA5F25" w:rsidP="00EA5F25">
                      <w:pPr>
                        <w:rPr>
                          <w:rFonts w:ascii="Arial Narrow" w:eastAsia="Calibri" w:hAnsi="Arial Narrow" w:cs="Calibri"/>
                          <w:sz w:val="24"/>
                          <w:szCs w:val="24"/>
                        </w:rPr>
                      </w:pPr>
                      <w:r w:rsidRPr="00B8287B">
                        <w:t>cheque (payable to VMCC NI) to:</w:t>
                      </w:r>
                      <w:r>
                        <w:t xml:space="preserve"> Kieran Cairns (enclose with entry form)</w:t>
                      </w:r>
                    </w:p>
                    <w:p w14:paraId="0E7B279F" w14:textId="77777777" w:rsidR="00EA5F25" w:rsidRPr="00C622DE" w:rsidRDefault="00EA5F25" w:rsidP="00C622DE">
                      <w:pPr>
                        <w:textDirection w:val="btLr"/>
                        <w:rPr>
                          <w:b/>
                          <w:bCs/>
                          <w:sz w:val="28"/>
                          <w:szCs w:val="28"/>
                        </w:rPr>
                      </w:pPr>
                    </w:p>
                  </w:txbxContent>
                </v:textbox>
                <w10:wrap anchorx="margin"/>
              </v:rect>
            </w:pict>
          </mc:Fallback>
        </mc:AlternateContent>
      </w:r>
    </w:p>
    <w:p w14:paraId="450C9367" w14:textId="321146DE" w:rsidR="001F2944" w:rsidRDefault="001F2944"/>
    <w:sectPr w:rsidR="001F2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0993"/>
    <w:multiLevelType w:val="hybridMultilevel"/>
    <w:tmpl w:val="EC60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6B4"/>
    <w:multiLevelType w:val="hybridMultilevel"/>
    <w:tmpl w:val="0A78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D5EE1"/>
    <w:multiLevelType w:val="hybridMultilevel"/>
    <w:tmpl w:val="3BF2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91BE0"/>
    <w:multiLevelType w:val="hybridMultilevel"/>
    <w:tmpl w:val="19AE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685350">
    <w:abstractNumId w:val="0"/>
  </w:num>
  <w:num w:numId="2" w16cid:durableId="1659457301">
    <w:abstractNumId w:val="3"/>
  </w:num>
  <w:num w:numId="3" w16cid:durableId="870072481">
    <w:abstractNumId w:val="1"/>
  </w:num>
  <w:num w:numId="4" w16cid:durableId="1021323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7B"/>
    <w:rsid w:val="001F2944"/>
    <w:rsid w:val="00270F03"/>
    <w:rsid w:val="00305A63"/>
    <w:rsid w:val="00336AB6"/>
    <w:rsid w:val="00361FBD"/>
    <w:rsid w:val="00384F8E"/>
    <w:rsid w:val="004A5F30"/>
    <w:rsid w:val="005941F4"/>
    <w:rsid w:val="00766D7C"/>
    <w:rsid w:val="007A6EC8"/>
    <w:rsid w:val="00887B9F"/>
    <w:rsid w:val="00B8287B"/>
    <w:rsid w:val="00BE38BE"/>
    <w:rsid w:val="00C622DE"/>
    <w:rsid w:val="00CC1E58"/>
    <w:rsid w:val="00CD51CE"/>
    <w:rsid w:val="00D07D56"/>
    <w:rsid w:val="00D648DE"/>
    <w:rsid w:val="00D65C14"/>
    <w:rsid w:val="00EA5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A2D2"/>
  <w15:chartTrackingRefBased/>
  <w15:docId w15:val="{3CACA43D-A901-4F75-8B44-6F83F3A6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87B"/>
    <w:rPr>
      <w:rFonts w:eastAsiaTheme="majorEastAsia" w:cstheme="majorBidi"/>
      <w:color w:val="272727" w:themeColor="text1" w:themeTint="D8"/>
    </w:rPr>
  </w:style>
  <w:style w:type="paragraph" w:styleId="Title">
    <w:name w:val="Title"/>
    <w:basedOn w:val="Normal"/>
    <w:next w:val="Normal"/>
    <w:link w:val="TitleChar"/>
    <w:uiPriority w:val="10"/>
    <w:qFormat/>
    <w:rsid w:val="00B82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87B"/>
    <w:pPr>
      <w:spacing w:before="160"/>
      <w:jc w:val="center"/>
    </w:pPr>
    <w:rPr>
      <w:i/>
      <w:iCs/>
      <w:color w:val="404040" w:themeColor="text1" w:themeTint="BF"/>
    </w:rPr>
  </w:style>
  <w:style w:type="character" w:customStyle="1" w:styleId="QuoteChar">
    <w:name w:val="Quote Char"/>
    <w:basedOn w:val="DefaultParagraphFont"/>
    <w:link w:val="Quote"/>
    <w:uiPriority w:val="29"/>
    <w:rsid w:val="00B8287B"/>
    <w:rPr>
      <w:i/>
      <w:iCs/>
      <w:color w:val="404040" w:themeColor="text1" w:themeTint="BF"/>
    </w:rPr>
  </w:style>
  <w:style w:type="paragraph" w:styleId="ListParagraph">
    <w:name w:val="List Paragraph"/>
    <w:basedOn w:val="Normal"/>
    <w:uiPriority w:val="34"/>
    <w:qFormat/>
    <w:rsid w:val="00B8287B"/>
    <w:pPr>
      <w:ind w:left="720"/>
      <w:contextualSpacing/>
    </w:pPr>
  </w:style>
  <w:style w:type="character" w:styleId="IntenseEmphasis">
    <w:name w:val="Intense Emphasis"/>
    <w:basedOn w:val="DefaultParagraphFont"/>
    <w:uiPriority w:val="21"/>
    <w:qFormat/>
    <w:rsid w:val="00B8287B"/>
    <w:rPr>
      <w:i/>
      <w:iCs/>
      <w:color w:val="0F4761" w:themeColor="accent1" w:themeShade="BF"/>
    </w:rPr>
  </w:style>
  <w:style w:type="paragraph" w:styleId="IntenseQuote">
    <w:name w:val="Intense Quote"/>
    <w:basedOn w:val="Normal"/>
    <w:next w:val="Normal"/>
    <w:link w:val="IntenseQuoteChar"/>
    <w:uiPriority w:val="30"/>
    <w:qFormat/>
    <w:rsid w:val="00B82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87B"/>
    <w:rPr>
      <w:i/>
      <w:iCs/>
      <w:color w:val="0F4761" w:themeColor="accent1" w:themeShade="BF"/>
    </w:rPr>
  </w:style>
  <w:style w:type="character" w:styleId="IntenseReference">
    <w:name w:val="Intense Reference"/>
    <w:basedOn w:val="DefaultParagraphFont"/>
    <w:uiPriority w:val="32"/>
    <w:qFormat/>
    <w:rsid w:val="00B8287B"/>
    <w:rPr>
      <w:b/>
      <w:bCs/>
      <w:smallCaps/>
      <w:color w:val="0F4761" w:themeColor="accent1" w:themeShade="BF"/>
      <w:spacing w:val="5"/>
    </w:rPr>
  </w:style>
  <w:style w:type="paragraph" w:styleId="Caption">
    <w:name w:val="caption"/>
    <w:basedOn w:val="Normal"/>
    <w:next w:val="Normal"/>
    <w:uiPriority w:val="35"/>
    <w:semiHidden/>
    <w:unhideWhenUsed/>
    <w:qFormat/>
    <w:rsid w:val="00C622DE"/>
    <w:pPr>
      <w:spacing w:after="200" w:line="240" w:lineRule="auto"/>
    </w:pPr>
    <w:rPr>
      <w:i/>
      <w:iCs/>
      <w:color w:val="0E2841" w:themeColor="text2"/>
      <w:sz w:val="18"/>
      <w:szCs w:val="18"/>
    </w:rPr>
  </w:style>
  <w:style w:type="character" w:styleId="Hyperlink">
    <w:name w:val="Hyperlink"/>
    <w:basedOn w:val="DefaultParagraphFont"/>
    <w:uiPriority w:val="99"/>
    <w:unhideWhenUsed/>
    <w:rsid w:val="004A5F30"/>
    <w:rPr>
      <w:color w:val="467886" w:themeColor="hyperlink"/>
      <w:u w:val="single"/>
    </w:rPr>
  </w:style>
  <w:style w:type="character" w:styleId="UnresolvedMention">
    <w:name w:val="Unresolved Mention"/>
    <w:basedOn w:val="DefaultParagraphFont"/>
    <w:uiPriority w:val="99"/>
    <w:semiHidden/>
    <w:unhideWhenUsed/>
    <w:rsid w:val="004A5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mccni.org.uk/" TargetMode="External"/><Relationship Id="rId5" Type="http://schemas.openxmlformats.org/officeDocument/2006/relationships/hyperlink" Target="mailto:kgcairns53@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Cairns</dc:creator>
  <cp:keywords/>
  <dc:description/>
  <cp:lastModifiedBy>Adrian Saunders</cp:lastModifiedBy>
  <cp:revision>9</cp:revision>
  <dcterms:created xsi:type="dcterms:W3CDTF">2025-01-16T20:37:00Z</dcterms:created>
  <dcterms:modified xsi:type="dcterms:W3CDTF">2025-01-24T14:45:00Z</dcterms:modified>
</cp:coreProperties>
</file>